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131A6" w14:textId="55B71A4C" w:rsidR="004358AB" w:rsidRPr="00FA51DF" w:rsidRDefault="00040CDB"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48"/>
        </w:rPr>
      </w:pPr>
      <w:r>
        <w:rPr>
          <w:rFonts w:ascii="宋体" w:eastAsia="宋体" w:hAnsi="宋体" w:hint="eastAsia"/>
          <w:sz w:val="48"/>
        </w:rPr>
        <w:t>“”</w:t>
      </w:r>
      <w:r w:rsidR="00FA51DF" w:rsidRPr="00FA51DF">
        <w:rPr>
          <w:rFonts w:ascii="宋体" w:eastAsia="宋体" w:hAnsi="宋体" w:hint="eastAsia"/>
          <w:sz w:val="48"/>
        </w:rPr>
        <w:t xml:space="preserve"> </w:t>
      </w:r>
      <w:r w:rsidR="00435819" w:rsidRPr="00FA51DF">
        <w:rPr>
          <w:rFonts w:ascii="宋体" w:eastAsia="宋体" w:hAnsi="宋体" w:hint="eastAsia"/>
          <w:sz w:val="48"/>
        </w:rPr>
        <w:t>“</w:t>
      </w:r>
      <w:r w:rsidR="00D104B4" w:rsidRPr="00FA51DF">
        <w:rPr>
          <w:rFonts w:ascii="宋体" w:eastAsia="宋体" w:hAnsi="宋体" w:hint="eastAsia"/>
          <w:sz w:val="48"/>
        </w:rPr>
        <w:t>中巴经济走廊</w:t>
      </w:r>
      <w:r w:rsidR="00435819" w:rsidRPr="00FA51DF">
        <w:rPr>
          <w:rFonts w:ascii="宋体" w:eastAsia="宋体" w:hAnsi="宋体" w:hint="eastAsia"/>
          <w:sz w:val="48"/>
        </w:rPr>
        <w:t>”</w:t>
      </w:r>
      <w:r w:rsidR="00D104B4" w:rsidRPr="00FA51DF">
        <w:rPr>
          <w:rFonts w:ascii="宋体" w:eastAsia="宋体" w:hAnsi="宋体" w:hint="eastAsia"/>
          <w:sz w:val="48"/>
        </w:rPr>
        <w:t>建设</w:t>
      </w:r>
      <w:r w:rsidR="0050139C" w:rsidRPr="00FA51DF">
        <w:rPr>
          <w:rFonts w:ascii="宋体" w:eastAsia="宋体" w:hAnsi="宋体" w:hint="eastAsia"/>
          <w:sz w:val="48"/>
        </w:rPr>
        <w:t>及其</w:t>
      </w:r>
      <w:r w:rsidR="00D104B4" w:rsidRPr="00FA51DF">
        <w:rPr>
          <w:rFonts w:ascii="宋体" w:eastAsia="宋体" w:hAnsi="宋体" w:hint="eastAsia"/>
          <w:sz w:val="48"/>
        </w:rPr>
        <w:t>跨境</w:t>
      </w:r>
      <w:r w:rsidR="00DA18F0" w:rsidRPr="00FA51DF">
        <w:rPr>
          <w:rFonts w:ascii="宋体" w:eastAsia="宋体" w:hAnsi="宋体" w:hint="eastAsia"/>
          <w:sz w:val="48"/>
        </w:rPr>
        <w:t>非传统安全</w:t>
      </w:r>
      <w:r w:rsidR="0050139C" w:rsidRPr="00FA51DF">
        <w:rPr>
          <w:rFonts w:ascii="宋体" w:eastAsia="宋体" w:hAnsi="宋体" w:hint="eastAsia"/>
          <w:sz w:val="48"/>
        </w:rPr>
        <w:t>治理</w:t>
      </w:r>
    </w:p>
    <w:p w14:paraId="02CA84C0" w14:textId="77777777" w:rsidR="00FA51DF" w:rsidRDefault="00FA51DF" w:rsidP="0000221A">
      <w:pPr>
        <w:jc w:val="center"/>
        <w:rPr>
          <w:rFonts w:asciiTheme="majorEastAsia" w:eastAsiaTheme="majorEastAsia" w:hAnsiTheme="majorEastAsia"/>
          <w:b/>
          <w:sz w:val="30"/>
          <w:szCs w:val="30"/>
        </w:rPr>
      </w:pPr>
    </w:p>
    <w:p w14:paraId="2E536C41" w14:textId="77777777" w:rsidR="0029622C" w:rsidRPr="00FA51DF" w:rsidRDefault="0029622C"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6"/>
        </w:rPr>
      </w:pPr>
      <w:r w:rsidRPr="00FA51DF">
        <w:rPr>
          <w:rFonts w:ascii="宋体" w:eastAsia="宋体" w:hAnsi="宋体" w:hint="eastAsia"/>
          <w:sz w:val="26"/>
        </w:rPr>
        <w:t>谢贵平</w:t>
      </w:r>
    </w:p>
    <w:p w14:paraId="516CBD6D" w14:textId="77777777" w:rsidR="00E5659B" w:rsidRPr="00FA51DF" w:rsidRDefault="00E5659B"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6"/>
        </w:rPr>
      </w:pPr>
      <w:r w:rsidRPr="00FA51DF">
        <w:rPr>
          <w:rFonts w:ascii="宋体" w:eastAsia="宋体" w:hAnsi="宋体" w:hint="eastAsia"/>
          <w:sz w:val="26"/>
        </w:rPr>
        <w:t>（塔里木大学 非传统安全与边疆民族发展研究院，新疆 阿拉尔 843300）</w:t>
      </w:r>
    </w:p>
    <w:p w14:paraId="53ABD7D6" w14:textId="77777777" w:rsid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Theme="majorEastAsia" w:eastAsiaTheme="majorEastAsia" w:hAnsiTheme="majorEastAsia" w:cstheme="minorBidi"/>
          <w:b/>
          <w:color w:val="auto"/>
          <w:sz w:val="30"/>
          <w:szCs w:val="30"/>
        </w:rPr>
      </w:pPr>
    </w:p>
    <w:p w14:paraId="02841366" w14:textId="77777777" w:rsidR="00355274"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中巴经济走廊建设所</w:t>
      </w:r>
      <w:r w:rsidR="003B2C02" w:rsidRPr="00FA51DF">
        <w:rPr>
          <w:rFonts w:ascii="宋体" w:eastAsia="宋体" w:hAnsi="宋体" w:hint="eastAsia"/>
          <w:sz w:val="28"/>
        </w:rPr>
        <w:t>面临</w:t>
      </w:r>
      <w:r w:rsidRPr="00FA51DF">
        <w:rPr>
          <w:rFonts w:ascii="宋体" w:eastAsia="宋体" w:hAnsi="宋体" w:hint="eastAsia"/>
          <w:sz w:val="28"/>
        </w:rPr>
        <w:t>的跨境非传统安全威胁不仅仅是单纯的经贸、政治与外交问题，而是复合了民族、宗教、文化、历史、语言、认同感、国际政治与国际关系等诸多因素在内的“复合性”问题，由此造成的</w:t>
      </w:r>
      <w:r w:rsidR="00421FD4" w:rsidRPr="00FA51DF">
        <w:rPr>
          <w:rFonts w:ascii="宋体" w:eastAsia="宋体" w:hAnsi="宋体" w:hint="eastAsia"/>
          <w:sz w:val="28"/>
        </w:rPr>
        <w:t>非传统</w:t>
      </w:r>
      <w:r w:rsidRPr="00FA51DF">
        <w:rPr>
          <w:rFonts w:ascii="宋体" w:eastAsia="宋体" w:hAnsi="宋体" w:hint="eastAsia"/>
          <w:sz w:val="28"/>
        </w:rPr>
        <w:t>安全</w:t>
      </w:r>
      <w:r w:rsidR="00421FD4" w:rsidRPr="00FA51DF">
        <w:rPr>
          <w:rFonts w:ascii="宋体" w:eastAsia="宋体" w:hAnsi="宋体" w:hint="eastAsia"/>
          <w:sz w:val="28"/>
        </w:rPr>
        <w:t>威胁</w:t>
      </w:r>
      <w:r w:rsidRPr="00FA51DF">
        <w:rPr>
          <w:rFonts w:ascii="宋体" w:eastAsia="宋体" w:hAnsi="宋体" w:hint="eastAsia"/>
          <w:sz w:val="28"/>
        </w:rPr>
        <w:t>，国内与国外相互影响，从边疆中转、内联和外溢到内地，从国内外延至国际社会，给跨境非传统安全治理带</w:t>
      </w:r>
      <w:r w:rsidR="00172A6F" w:rsidRPr="00FA51DF">
        <w:rPr>
          <w:rFonts w:ascii="宋体" w:eastAsia="宋体" w:hAnsi="宋体" w:hint="eastAsia"/>
          <w:sz w:val="28"/>
        </w:rPr>
        <w:t>来</w:t>
      </w:r>
      <w:r w:rsidRPr="00FA51DF">
        <w:rPr>
          <w:rFonts w:ascii="宋体" w:eastAsia="宋体" w:hAnsi="宋体" w:hint="eastAsia"/>
          <w:sz w:val="28"/>
        </w:rPr>
        <w:t>严峻挑战。</w:t>
      </w:r>
      <w:r w:rsidR="003B2C02" w:rsidRPr="00FA51DF">
        <w:rPr>
          <w:rFonts w:ascii="宋体" w:eastAsia="宋体" w:hAnsi="宋体" w:hint="eastAsia"/>
          <w:sz w:val="28"/>
        </w:rPr>
        <w:t>新形势下，要立足于中巴经济走廊建设的历史与现状及未来图景，</w:t>
      </w:r>
      <w:r w:rsidR="009B7AC5" w:rsidRPr="00FA51DF">
        <w:rPr>
          <w:rFonts w:ascii="宋体" w:eastAsia="宋体" w:hAnsi="宋体" w:hint="eastAsia"/>
          <w:sz w:val="28"/>
        </w:rPr>
        <w:t>以国家总体安全观为指导</w:t>
      </w:r>
      <w:r w:rsidR="003B2C02" w:rsidRPr="00FA51DF">
        <w:rPr>
          <w:rFonts w:ascii="宋体" w:eastAsia="宋体" w:hAnsi="宋体" w:hint="eastAsia"/>
          <w:sz w:val="28"/>
        </w:rPr>
        <w:t>，对中巴经济走廊建设所面临的各种非传统安全威胁进行多维审视与整体性考量，采取内政和外交复合、战略和战术结合的综合应对措施进行和合共治。</w:t>
      </w:r>
    </w:p>
    <w:p w14:paraId="1FE8DDB0"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438D742B" w14:textId="77777777" w:rsidR="00A46A41" w:rsidRPr="00FA51DF" w:rsidRDefault="00A46A41"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FA51DF">
        <w:rPr>
          <w:rFonts w:ascii="宋体" w:eastAsia="宋体" w:hAnsi="宋体" w:hint="eastAsia"/>
          <w:color w:val="FF0000"/>
          <w:sz w:val="36"/>
        </w:rPr>
        <w:t>一、“中巴经济走廊”建设的</w:t>
      </w:r>
      <w:r w:rsidR="002A1655" w:rsidRPr="00FA51DF">
        <w:rPr>
          <w:rFonts w:ascii="宋体" w:eastAsia="宋体" w:hAnsi="宋体" w:hint="eastAsia"/>
          <w:color w:val="FF0000"/>
          <w:sz w:val="36"/>
        </w:rPr>
        <w:t>战略意义</w:t>
      </w:r>
    </w:p>
    <w:p w14:paraId="24AE6E30" w14:textId="77777777" w:rsid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2C5F5BD" w14:textId="77777777" w:rsidR="00355274" w:rsidRPr="00FA51DF"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FA51DF">
        <w:rPr>
          <w:rFonts w:ascii="宋体" w:eastAsia="宋体" w:hAnsi="宋体" w:hint="eastAsia"/>
          <w:b/>
          <w:sz w:val="28"/>
        </w:rPr>
        <w:t>（一）</w:t>
      </w:r>
      <w:r w:rsidR="00D40ADC" w:rsidRPr="00FA51DF">
        <w:rPr>
          <w:rFonts w:ascii="宋体" w:eastAsia="宋体" w:hAnsi="宋体" w:hint="eastAsia"/>
          <w:b/>
          <w:sz w:val="28"/>
        </w:rPr>
        <w:t>有利于促进中巴及周边国家</w:t>
      </w:r>
      <w:r w:rsidR="00B474C5" w:rsidRPr="00FA51DF">
        <w:rPr>
          <w:rFonts w:ascii="宋体" w:eastAsia="宋体" w:hAnsi="宋体" w:hint="eastAsia"/>
          <w:b/>
          <w:sz w:val="28"/>
        </w:rPr>
        <w:t>的经贸互补、互利共赢与</w:t>
      </w:r>
      <w:r w:rsidR="005A684F" w:rsidRPr="00FA51DF">
        <w:rPr>
          <w:rFonts w:ascii="宋体" w:eastAsia="宋体" w:hAnsi="宋体" w:hint="eastAsia"/>
          <w:b/>
          <w:sz w:val="28"/>
        </w:rPr>
        <w:t>共同发展</w:t>
      </w:r>
    </w:p>
    <w:p w14:paraId="0F712662"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2DA4576" w14:textId="77777777" w:rsidR="00472D70" w:rsidRDefault="008F50A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对</w:t>
      </w:r>
      <w:r w:rsidR="009A7274" w:rsidRPr="00FA51DF">
        <w:rPr>
          <w:rFonts w:ascii="宋体" w:eastAsia="宋体" w:hAnsi="宋体" w:hint="eastAsia"/>
          <w:sz w:val="28"/>
        </w:rPr>
        <w:t>巴基斯坦来说</w:t>
      </w:r>
      <w:r w:rsidR="005A684F" w:rsidRPr="00FA51DF">
        <w:rPr>
          <w:rFonts w:ascii="宋体" w:eastAsia="宋体" w:hAnsi="宋体" w:hint="eastAsia"/>
          <w:sz w:val="28"/>
        </w:rPr>
        <w:t>，有利于将地缘</w:t>
      </w:r>
      <w:r w:rsidR="009A7274" w:rsidRPr="00FA51DF">
        <w:rPr>
          <w:rFonts w:ascii="宋体" w:eastAsia="宋体" w:hAnsi="宋体" w:hint="eastAsia"/>
          <w:sz w:val="28"/>
        </w:rPr>
        <w:t>地域</w:t>
      </w:r>
      <w:r w:rsidR="00F179B7" w:rsidRPr="00FA51DF">
        <w:rPr>
          <w:rFonts w:ascii="宋体" w:eastAsia="宋体" w:hAnsi="宋体" w:hint="eastAsia"/>
          <w:sz w:val="28"/>
        </w:rPr>
        <w:t>与资源</w:t>
      </w:r>
      <w:r w:rsidR="005A684F" w:rsidRPr="00FA51DF">
        <w:rPr>
          <w:rFonts w:ascii="宋体" w:eastAsia="宋体" w:hAnsi="宋体" w:hint="eastAsia"/>
          <w:sz w:val="28"/>
        </w:rPr>
        <w:t>优势转化为经济</w:t>
      </w:r>
      <w:r w:rsidR="00F179B7" w:rsidRPr="00FA51DF">
        <w:rPr>
          <w:rFonts w:ascii="宋体" w:eastAsia="宋体" w:hAnsi="宋体" w:hint="eastAsia"/>
          <w:sz w:val="28"/>
        </w:rPr>
        <w:t>社会发展的</w:t>
      </w:r>
      <w:r w:rsidR="005A684F" w:rsidRPr="00FA51DF">
        <w:rPr>
          <w:rFonts w:ascii="宋体" w:eastAsia="宋体" w:hAnsi="宋体" w:hint="eastAsia"/>
          <w:sz w:val="28"/>
        </w:rPr>
        <w:t>优势</w:t>
      </w:r>
      <w:r w:rsidRPr="00FA51DF">
        <w:rPr>
          <w:rFonts w:ascii="宋体" w:eastAsia="宋体" w:hAnsi="宋体" w:hint="eastAsia"/>
          <w:sz w:val="28"/>
        </w:rPr>
        <w:t>，推动巴基斯坦参与全球化与市场化进程</w:t>
      </w:r>
      <w:r w:rsidR="005A684F" w:rsidRPr="00FA51DF">
        <w:rPr>
          <w:rFonts w:ascii="宋体" w:eastAsia="宋体" w:hAnsi="宋体" w:hint="eastAsia"/>
          <w:sz w:val="28"/>
        </w:rPr>
        <w:t>。</w:t>
      </w:r>
      <w:r w:rsidRPr="00FA51DF">
        <w:rPr>
          <w:rFonts w:ascii="宋体" w:eastAsia="宋体" w:hAnsi="宋体" w:hint="eastAsia"/>
          <w:sz w:val="28"/>
        </w:rPr>
        <w:t>对中国而言，</w:t>
      </w:r>
      <w:r w:rsidR="008274CF" w:rsidRPr="00FA51DF">
        <w:rPr>
          <w:rFonts w:ascii="宋体" w:eastAsia="宋体" w:hAnsi="宋体" w:hint="eastAsia"/>
          <w:sz w:val="28"/>
        </w:rPr>
        <w:t>有利于</w:t>
      </w:r>
      <w:r w:rsidR="005F2633" w:rsidRPr="00FA51DF">
        <w:rPr>
          <w:rFonts w:ascii="宋体" w:eastAsia="宋体" w:hAnsi="宋体" w:hint="eastAsia"/>
          <w:sz w:val="28"/>
        </w:rPr>
        <w:t>推进西部大开发的历史进程</w:t>
      </w:r>
      <w:r w:rsidRPr="00FA51DF">
        <w:rPr>
          <w:rFonts w:ascii="宋体" w:eastAsia="宋体" w:hAnsi="宋体" w:hint="eastAsia"/>
          <w:sz w:val="28"/>
        </w:rPr>
        <w:t>，推动</w:t>
      </w:r>
      <w:r w:rsidR="005A684F" w:rsidRPr="00FA51DF">
        <w:rPr>
          <w:rFonts w:ascii="宋体" w:eastAsia="宋体" w:hAnsi="宋体" w:hint="eastAsia"/>
          <w:sz w:val="28"/>
        </w:rPr>
        <w:t>中国西部省区</w:t>
      </w:r>
      <w:r w:rsidR="001C75C1" w:rsidRPr="00FA51DF">
        <w:rPr>
          <w:rFonts w:ascii="宋体" w:eastAsia="宋体" w:hAnsi="宋体" w:hint="eastAsia"/>
          <w:sz w:val="28"/>
        </w:rPr>
        <w:t>尤其是新疆</w:t>
      </w:r>
      <w:r w:rsidR="005A684F" w:rsidRPr="00FA51DF">
        <w:rPr>
          <w:rFonts w:ascii="宋体" w:eastAsia="宋体" w:hAnsi="宋体" w:hint="eastAsia"/>
          <w:sz w:val="28"/>
        </w:rPr>
        <w:t>加快产业结构调整、升级与优化。</w:t>
      </w:r>
    </w:p>
    <w:p w14:paraId="0AA77AC4"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61D5BD7" w14:textId="2451D392" w:rsidR="00355274" w:rsidRPr="00FA51DF"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FA51DF">
        <w:rPr>
          <w:rFonts w:ascii="宋体" w:eastAsia="宋体" w:hAnsi="宋体" w:hint="eastAsia"/>
          <w:b/>
          <w:sz w:val="28"/>
        </w:rPr>
        <w:t>（二）</w:t>
      </w:r>
      <w:r w:rsidR="005A684F" w:rsidRPr="00FA51DF">
        <w:rPr>
          <w:rFonts w:ascii="宋体" w:eastAsia="宋体" w:hAnsi="宋体" w:hint="eastAsia"/>
          <w:b/>
          <w:sz w:val="28"/>
        </w:rPr>
        <w:t>有利于增加中国的国际影响，推进“</w:t>
      </w:r>
      <w:r w:rsidR="005A684F" w:rsidRPr="00FA51DF">
        <w:rPr>
          <w:rFonts w:ascii="宋体" w:eastAsia="宋体" w:hAnsi="宋体"/>
          <w:b/>
          <w:sz w:val="28"/>
        </w:rPr>
        <w:t>一带一路</w:t>
      </w:r>
      <w:r w:rsidR="005A684F" w:rsidRPr="00FA51DF">
        <w:rPr>
          <w:rFonts w:ascii="宋体" w:eastAsia="宋体" w:hAnsi="宋体" w:hint="eastAsia"/>
          <w:b/>
          <w:sz w:val="28"/>
        </w:rPr>
        <w:t>”</w:t>
      </w:r>
      <w:r w:rsidR="00040CDB">
        <w:rPr>
          <w:rFonts w:ascii="宋体" w:eastAsia="宋体" w:hAnsi="宋体" w:hint="eastAsia"/>
          <w:b/>
          <w:sz w:val="28"/>
        </w:rPr>
        <w:t>倡议</w:t>
      </w:r>
      <w:r w:rsidR="005A684F" w:rsidRPr="00FA51DF">
        <w:rPr>
          <w:rFonts w:ascii="宋体" w:eastAsia="宋体" w:hAnsi="宋体" w:hint="eastAsia"/>
          <w:b/>
          <w:sz w:val="28"/>
        </w:rPr>
        <w:t>的顺利实施</w:t>
      </w:r>
    </w:p>
    <w:p w14:paraId="3F591F23"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90C5CAD" w14:textId="77777777" w:rsidR="005B2873" w:rsidRDefault="00273647"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中巴经济走廊建设</w:t>
      </w:r>
      <w:r w:rsidR="00C947D5" w:rsidRPr="00FA51DF">
        <w:rPr>
          <w:rFonts w:ascii="宋体" w:eastAsia="宋体" w:hAnsi="宋体" w:hint="eastAsia"/>
          <w:sz w:val="28"/>
        </w:rPr>
        <w:t>可将</w:t>
      </w:r>
      <w:r w:rsidR="002369F3" w:rsidRPr="00FA51DF">
        <w:rPr>
          <w:rFonts w:ascii="宋体" w:eastAsia="宋体" w:hAnsi="宋体" w:hint="eastAsia"/>
          <w:sz w:val="28"/>
        </w:rPr>
        <w:t>中巴双边关系拓展延伸为更广泛的地区性的多边关系，更好地维护中国在印度洋</w:t>
      </w:r>
      <w:r w:rsidR="00C947D5" w:rsidRPr="00FA51DF">
        <w:rPr>
          <w:rFonts w:ascii="宋体" w:eastAsia="宋体" w:hAnsi="宋体" w:hint="eastAsia"/>
          <w:sz w:val="28"/>
        </w:rPr>
        <w:t>地区</w:t>
      </w:r>
      <w:r w:rsidR="002369F3" w:rsidRPr="00FA51DF">
        <w:rPr>
          <w:rFonts w:ascii="宋体" w:eastAsia="宋体" w:hAnsi="宋体" w:hint="eastAsia"/>
          <w:sz w:val="28"/>
        </w:rPr>
        <w:t>的利益，增进中国与阿拉伯国家以及其他穆斯林国家的沟通、交流与合作</w:t>
      </w:r>
      <w:r w:rsidR="00EF2026" w:rsidRPr="00FA51DF">
        <w:rPr>
          <w:rFonts w:ascii="宋体" w:eastAsia="宋体" w:hAnsi="宋体" w:hint="eastAsia"/>
          <w:sz w:val="28"/>
        </w:rPr>
        <w:t>。</w:t>
      </w:r>
      <w:r w:rsidR="00EF2026" w:rsidRPr="00FA51DF">
        <w:rPr>
          <w:rFonts w:ascii="宋体" w:eastAsia="宋体" w:hAnsi="宋体"/>
          <w:sz w:val="28"/>
        </w:rPr>
        <w:t xml:space="preserve"> </w:t>
      </w:r>
    </w:p>
    <w:p w14:paraId="4A4C4651"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B3279B9" w14:textId="77777777" w:rsidR="00FA51DF" w:rsidRPr="00FA51DF"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FA51DF">
        <w:rPr>
          <w:rFonts w:ascii="宋体" w:eastAsia="宋体" w:hAnsi="宋体" w:hint="eastAsia"/>
          <w:b/>
          <w:sz w:val="28"/>
        </w:rPr>
        <w:t>（三）</w:t>
      </w:r>
      <w:r w:rsidR="00EC670E" w:rsidRPr="00FA51DF">
        <w:rPr>
          <w:rFonts w:ascii="宋体" w:eastAsia="宋体" w:hAnsi="宋体" w:hint="eastAsia"/>
          <w:b/>
          <w:sz w:val="28"/>
        </w:rPr>
        <w:t>有利于</w:t>
      </w:r>
      <w:r w:rsidR="00BC0B75" w:rsidRPr="00FA51DF">
        <w:rPr>
          <w:rFonts w:ascii="宋体" w:eastAsia="宋体" w:hAnsi="宋体" w:hint="eastAsia"/>
          <w:b/>
          <w:sz w:val="28"/>
        </w:rPr>
        <w:t>促进中巴</w:t>
      </w:r>
      <w:r w:rsidR="00FF2D7C" w:rsidRPr="00FA51DF">
        <w:rPr>
          <w:rFonts w:ascii="宋体" w:eastAsia="宋体" w:hAnsi="宋体" w:hint="eastAsia"/>
          <w:b/>
          <w:sz w:val="28"/>
        </w:rPr>
        <w:t>共同做好</w:t>
      </w:r>
      <w:r w:rsidR="00BC0B75" w:rsidRPr="00FA51DF">
        <w:rPr>
          <w:rFonts w:ascii="宋体" w:eastAsia="宋体" w:hAnsi="宋体" w:hint="eastAsia"/>
          <w:b/>
          <w:sz w:val="28"/>
        </w:rPr>
        <w:t>两国的</w:t>
      </w:r>
      <w:r w:rsidR="008A1CD0" w:rsidRPr="00FA51DF">
        <w:rPr>
          <w:rFonts w:ascii="宋体" w:eastAsia="宋体" w:hAnsi="宋体" w:hint="eastAsia"/>
          <w:b/>
          <w:sz w:val="28"/>
        </w:rPr>
        <w:t>安全稳定</w:t>
      </w:r>
      <w:r w:rsidR="00FF2D7C" w:rsidRPr="00FA51DF">
        <w:rPr>
          <w:rFonts w:ascii="宋体" w:eastAsia="宋体" w:hAnsi="宋体" w:hint="eastAsia"/>
          <w:b/>
          <w:sz w:val="28"/>
        </w:rPr>
        <w:t>工作</w:t>
      </w:r>
    </w:p>
    <w:p w14:paraId="0A74A86B" w14:textId="77777777" w:rsid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86DCE3D" w14:textId="77777777" w:rsidR="00000912" w:rsidRDefault="000C54D2"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lastRenderedPageBreak/>
        <w:t>一是</w:t>
      </w:r>
      <w:r w:rsidR="005601D6" w:rsidRPr="00FA51DF">
        <w:rPr>
          <w:rFonts w:ascii="宋体" w:eastAsia="宋体" w:hAnsi="宋体" w:hint="eastAsia"/>
          <w:sz w:val="28"/>
        </w:rPr>
        <w:t>有利于</w:t>
      </w:r>
      <w:r w:rsidR="009F7982" w:rsidRPr="00FA51DF">
        <w:rPr>
          <w:rFonts w:ascii="宋体" w:eastAsia="宋体" w:hAnsi="宋体" w:hint="eastAsia"/>
          <w:sz w:val="28"/>
        </w:rPr>
        <w:t>维护</w:t>
      </w:r>
      <w:r w:rsidR="00FA51DF">
        <w:rPr>
          <w:rFonts w:ascii="宋体" w:eastAsia="宋体" w:hAnsi="宋体" w:hint="eastAsia"/>
          <w:sz w:val="28"/>
        </w:rPr>
        <w:t>中巴两国的安全稳定；</w:t>
      </w:r>
      <w:r w:rsidRPr="00FA51DF">
        <w:rPr>
          <w:rFonts w:ascii="宋体" w:eastAsia="宋体" w:hAnsi="宋体" w:hint="eastAsia"/>
          <w:sz w:val="28"/>
        </w:rPr>
        <w:t>二是</w:t>
      </w:r>
      <w:r w:rsidR="00A37162" w:rsidRPr="00FA51DF">
        <w:rPr>
          <w:rFonts w:ascii="宋体" w:eastAsia="宋体" w:hAnsi="宋体" w:hint="eastAsia"/>
          <w:sz w:val="28"/>
        </w:rPr>
        <w:t>有利于中巴</w:t>
      </w:r>
      <w:r w:rsidR="00FA51DF">
        <w:rPr>
          <w:rFonts w:ascii="宋体" w:eastAsia="宋体" w:hAnsi="宋体" w:hint="eastAsia"/>
          <w:sz w:val="28"/>
        </w:rPr>
        <w:t>两国联手共治国际恐怖主义；</w:t>
      </w:r>
      <w:r w:rsidRPr="00FA51DF">
        <w:rPr>
          <w:rFonts w:ascii="宋体" w:eastAsia="宋体" w:hAnsi="宋体" w:hint="eastAsia"/>
          <w:sz w:val="28"/>
        </w:rPr>
        <w:t>三是</w:t>
      </w:r>
      <w:r w:rsidR="00EF2026" w:rsidRPr="00FA51DF">
        <w:rPr>
          <w:rFonts w:ascii="宋体" w:eastAsia="宋体" w:hAnsi="宋体" w:hint="eastAsia"/>
          <w:sz w:val="28"/>
        </w:rPr>
        <w:t>有利于</w:t>
      </w:r>
      <w:r w:rsidR="00D229E5" w:rsidRPr="00FA51DF">
        <w:rPr>
          <w:rFonts w:ascii="宋体" w:eastAsia="宋体" w:hAnsi="宋体" w:hint="eastAsia"/>
          <w:sz w:val="28"/>
        </w:rPr>
        <w:t>为</w:t>
      </w:r>
      <w:r w:rsidR="00B01EDE" w:rsidRPr="00FA51DF">
        <w:rPr>
          <w:rFonts w:ascii="宋体" w:eastAsia="宋体" w:hAnsi="宋体" w:hint="eastAsia"/>
          <w:sz w:val="28"/>
        </w:rPr>
        <w:t>维护中国的能源安全</w:t>
      </w:r>
      <w:r w:rsidR="00BC0B75" w:rsidRPr="00FA51DF">
        <w:rPr>
          <w:rFonts w:ascii="宋体" w:eastAsia="宋体" w:hAnsi="宋体" w:hint="eastAsia"/>
          <w:sz w:val="28"/>
        </w:rPr>
        <w:t>提供便捷通</w:t>
      </w:r>
      <w:r w:rsidR="00D229E5" w:rsidRPr="00FA51DF">
        <w:rPr>
          <w:rFonts w:ascii="宋体" w:eastAsia="宋体" w:hAnsi="宋体" w:hint="eastAsia"/>
          <w:sz w:val="28"/>
        </w:rPr>
        <w:t>道</w:t>
      </w:r>
      <w:r w:rsidR="00B01EDE" w:rsidRPr="00FA51DF">
        <w:rPr>
          <w:rFonts w:ascii="宋体" w:eastAsia="宋体" w:hAnsi="宋体" w:hint="eastAsia"/>
          <w:sz w:val="28"/>
        </w:rPr>
        <w:t>。</w:t>
      </w:r>
    </w:p>
    <w:p w14:paraId="678DCAEE"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45AF0552" w14:textId="77777777" w:rsidR="0055007A" w:rsidRPr="00D23EF8" w:rsidRDefault="002463CA"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D23EF8">
        <w:rPr>
          <w:rFonts w:ascii="宋体" w:eastAsia="宋体" w:hAnsi="宋体" w:hint="eastAsia"/>
          <w:color w:val="FF0000"/>
          <w:sz w:val="36"/>
        </w:rPr>
        <w:t>二、“中巴经济走廊”建设面临的</w:t>
      </w:r>
      <w:r w:rsidR="00355274" w:rsidRPr="00D23EF8">
        <w:rPr>
          <w:rFonts w:ascii="宋体" w:eastAsia="宋体" w:hAnsi="宋体" w:hint="eastAsia"/>
          <w:color w:val="FF0000"/>
          <w:sz w:val="36"/>
        </w:rPr>
        <w:t>主要</w:t>
      </w:r>
      <w:r w:rsidRPr="00D23EF8">
        <w:rPr>
          <w:rFonts w:ascii="宋体" w:eastAsia="宋体" w:hAnsi="宋体" w:hint="eastAsia"/>
          <w:color w:val="FF0000"/>
          <w:sz w:val="36"/>
        </w:rPr>
        <w:t>跨境非传统安全威胁</w:t>
      </w:r>
    </w:p>
    <w:p w14:paraId="666BF41A" w14:textId="1107E9E1"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6807710" w14:textId="77777777" w:rsidR="00355274" w:rsidRPr="00D23EF8"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D23EF8">
        <w:rPr>
          <w:rFonts w:ascii="宋体" w:eastAsia="宋体" w:hAnsi="宋体" w:hint="eastAsia"/>
          <w:b/>
          <w:sz w:val="28"/>
        </w:rPr>
        <w:t>（一）</w:t>
      </w:r>
      <w:r w:rsidR="00F94CBB" w:rsidRPr="00D23EF8">
        <w:rPr>
          <w:rFonts w:ascii="宋体" w:eastAsia="宋体" w:hAnsi="宋体" w:hint="eastAsia"/>
          <w:b/>
          <w:sz w:val="28"/>
        </w:rPr>
        <w:t>恐怖主义</w:t>
      </w:r>
    </w:p>
    <w:p w14:paraId="1964970D" w14:textId="77777777" w:rsidR="00FA51DF" w:rsidRPr="00FA51DF" w:rsidRDefault="00FA51D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43039953" w14:textId="08FEADC7" w:rsidR="00D41FF0" w:rsidRDefault="0039215C"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一是</w:t>
      </w:r>
      <w:r w:rsidR="00BF1799" w:rsidRPr="00FA51DF">
        <w:rPr>
          <w:rFonts w:ascii="宋体" w:eastAsia="宋体" w:hAnsi="宋体" w:hint="eastAsia"/>
          <w:sz w:val="28"/>
        </w:rPr>
        <w:t>受</w:t>
      </w:r>
      <w:r w:rsidR="000A0435" w:rsidRPr="00FA51DF">
        <w:rPr>
          <w:rFonts w:ascii="宋体" w:eastAsia="宋体" w:hAnsi="宋体" w:hint="eastAsia"/>
          <w:sz w:val="28"/>
        </w:rPr>
        <w:t>巴基斯坦</w:t>
      </w:r>
      <w:r w:rsidR="003B15A1" w:rsidRPr="00FA51DF">
        <w:rPr>
          <w:rFonts w:ascii="宋体" w:eastAsia="宋体" w:hAnsi="宋体" w:hint="eastAsia"/>
          <w:sz w:val="28"/>
        </w:rPr>
        <w:t>本国</w:t>
      </w:r>
      <w:r w:rsidR="000A0435" w:rsidRPr="00FA51DF">
        <w:rPr>
          <w:rFonts w:ascii="宋体" w:eastAsia="宋体" w:hAnsi="宋体" w:hint="eastAsia"/>
          <w:sz w:val="28"/>
        </w:rPr>
        <w:t>恐怖主义的威胁</w:t>
      </w:r>
      <w:r w:rsidR="00D23EF8">
        <w:rPr>
          <w:rFonts w:ascii="宋体" w:eastAsia="宋体" w:hAnsi="宋体" w:hint="eastAsia"/>
          <w:sz w:val="28"/>
        </w:rPr>
        <w:t>；</w:t>
      </w:r>
      <w:r w:rsidRPr="00FA51DF">
        <w:rPr>
          <w:rFonts w:ascii="宋体" w:eastAsia="宋体" w:hAnsi="宋体" w:hint="eastAsia"/>
          <w:sz w:val="28"/>
        </w:rPr>
        <w:t>二是</w:t>
      </w:r>
      <w:r w:rsidR="00BF1799" w:rsidRPr="00FA51DF">
        <w:rPr>
          <w:rFonts w:ascii="宋体" w:eastAsia="宋体" w:hAnsi="宋体" w:hint="eastAsia"/>
          <w:sz w:val="28"/>
        </w:rPr>
        <w:t>受</w:t>
      </w:r>
      <w:r w:rsidR="004D4803" w:rsidRPr="00FA51DF">
        <w:rPr>
          <w:rFonts w:ascii="宋体" w:eastAsia="宋体" w:hAnsi="宋体" w:hint="eastAsia"/>
          <w:sz w:val="28"/>
        </w:rPr>
        <w:t>中巴恐怖势力的</w:t>
      </w:r>
      <w:r w:rsidR="004F380D" w:rsidRPr="00FA51DF">
        <w:rPr>
          <w:rFonts w:ascii="宋体" w:eastAsia="宋体" w:hAnsi="宋体" w:hint="eastAsia"/>
          <w:sz w:val="28"/>
        </w:rPr>
        <w:t>联手跨境破坏</w:t>
      </w:r>
      <w:r w:rsidR="00D23EF8">
        <w:rPr>
          <w:rFonts w:ascii="宋体" w:eastAsia="宋体" w:hAnsi="宋体" w:hint="eastAsia"/>
          <w:sz w:val="28"/>
        </w:rPr>
        <w:t>；</w:t>
      </w:r>
      <w:r w:rsidRPr="00FA51DF">
        <w:rPr>
          <w:rFonts w:ascii="宋体" w:eastAsia="宋体" w:hAnsi="宋体" w:hint="eastAsia"/>
          <w:sz w:val="28"/>
        </w:rPr>
        <w:t>三是</w:t>
      </w:r>
      <w:r w:rsidR="00BF1799" w:rsidRPr="00FA51DF">
        <w:rPr>
          <w:rFonts w:ascii="宋体" w:eastAsia="宋体" w:hAnsi="宋体" w:hint="eastAsia"/>
          <w:sz w:val="28"/>
        </w:rPr>
        <w:t>受阿富汗和巴基斯坦等国家“基地”组织等地区国际恐怖主义的威胁。</w:t>
      </w:r>
    </w:p>
    <w:p w14:paraId="77A41635"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7C1DE98E" w14:textId="77777777" w:rsidR="00355274" w:rsidRPr="00D23EF8"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D23EF8">
        <w:rPr>
          <w:rFonts w:ascii="宋体" w:eastAsia="宋体" w:hAnsi="宋体" w:hint="eastAsia"/>
          <w:b/>
          <w:sz w:val="28"/>
        </w:rPr>
        <w:t>（二）</w:t>
      </w:r>
      <w:r w:rsidR="008A6603" w:rsidRPr="00D23EF8">
        <w:rPr>
          <w:rFonts w:ascii="宋体" w:eastAsia="宋体" w:hAnsi="宋体" w:hint="eastAsia"/>
          <w:b/>
          <w:sz w:val="28"/>
        </w:rPr>
        <w:t>地缘政治博弈与外部势力</w:t>
      </w:r>
      <w:r w:rsidR="00275047" w:rsidRPr="00D23EF8">
        <w:rPr>
          <w:rFonts w:ascii="宋体" w:eastAsia="宋体" w:hAnsi="宋体" w:hint="eastAsia"/>
          <w:b/>
          <w:sz w:val="28"/>
        </w:rPr>
        <w:t>的</w:t>
      </w:r>
      <w:r w:rsidR="008A6603" w:rsidRPr="00D23EF8">
        <w:rPr>
          <w:rFonts w:ascii="宋体" w:eastAsia="宋体" w:hAnsi="宋体" w:hint="eastAsia"/>
          <w:b/>
          <w:sz w:val="28"/>
        </w:rPr>
        <w:t>干扰</w:t>
      </w:r>
    </w:p>
    <w:p w14:paraId="2D5D4EBC"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295D5B6" w14:textId="4F3E08A2" w:rsidR="00587EE4" w:rsidRDefault="00EE3DD2"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长期以来，巴基斯坦所在的南亚及其周边的中亚、</w:t>
      </w:r>
      <w:r w:rsidR="0039215C" w:rsidRPr="00FA51DF">
        <w:rPr>
          <w:rFonts w:ascii="宋体" w:eastAsia="宋体" w:hAnsi="宋体" w:hint="eastAsia"/>
          <w:sz w:val="28"/>
        </w:rPr>
        <w:t>中东地区民族宗教矛盾冲突激烈、暴恐盛行、政局动荡，</w:t>
      </w:r>
      <w:r w:rsidRPr="00FA51DF">
        <w:rPr>
          <w:rFonts w:ascii="宋体" w:eastAsia="宋体" w:hAnsi="宋体" w:hint="eastAsia"/>
          <w:sz w:val="28"/>
        </w:rPr>
        <w:t>战略地位重要，一些大国在此进行的地缘政治博弈将会</w:t>
      </w:r>
      <w:r w:rsidR="00ED141A" w:rsidRPr="00FA51DF">
        <w:rPr>
          <w:rFonts w:ascii="宋体" w:eastAsia="宋体" w:hAnsi="宋体" w:hint="eastAsia"/>
          <w:sz w:val="28"/>
        </w:rPr>
        <w:t>更加激烈</w:t>
      </w:r>
      <w:r w:rsidRPr="00FA51DF">
        <w:rPr>
          <w:rFonts w:ascii="宋体" w:eastAsia="宋体" w:hAnsi="宋体" w:hint="eastAsia"/>
          <w:sz w:val="28"/>
        </w:rPr>
        <w:t>。</w:t>
      </w:r>
      <w:r w:rsidR="0039215C" w:rsidRPr="00FA51DF">
        <w:rPr>
          <w:rFonts w:ascii="宋体" w:eastAsia="宋体" w:hAnsi="宋体" w:hint="eastAsia"/>
          <w:sz w:val="28"/>
        </w:rPr>
        <w:t>一是</w:t>
      </w:r>
      <w:r w:rsidR="00A82036" w:rsidRPr="00FA51DF">
        <w:rPr>
          <w:rFonts w:ascii="宋体" w:eastAsia="宋体" w:hAnsi="宋体" w:hint="eastAsia"/>
          <w:sz w:val="28"/>
        </w:rPr>
        <w:t>美国</w:t>
      </w:r>
      <w:r w:rsidR="0009250F" w:rsidRPr="00FA51DF">
        <w:rPr>
          <w:rFonts w:ascii="宋体" w:eastAsia="宋体" w:hAnsi="宋体" w:hint="eastAsia"/>
          <w:sz w:val="28"/>
        </w:rPr>
        <w:t>可能</w:t>
      </w:r>
      <w:r w:rsidR="00A82036" w:rsidRPr="00FA51DF">
        <w:rPr>
          <w:rFonts w:ascii="宋体" w:eastAsia="宋体" w:hAnsi="宋体" w:hint="eastAsia"/>
          <w:sz w:val="28"/>
        </w:rPr>
        <w:t>的干扰</w:t>
      </w:r>
      <w:r w:rsidR="0009250F" w:rsidRPr="00FA51DF">
        <w:rPr>
          <w:rFonts w:ascii="宋体" w:eastAsia="宋体" w:hAnsi="宋体" w:hint="eastAsia"/>
          <w:sz w:val="28"/>
        </w:rPr>
        <w:t>和破坏</w:t>
      </w:r>
      <w:r w:rsidR="00D23EF8">
        <w:rPr>
          <w:rFonts w:ascii="宋体" w:eastAsia="宋体" w:hAnsi="宋体" w:hint="eastAsia"/>
          <w:sz w:val="28"/>
        </w:rPr>
        <w:t>；</w:t>
      </w:r>
      <w:r w:rsidR="00C444AD" w:rsidRPr="00FA51DF">
        <w:rPr>
          <w:rFonts w:ascii="宋体" w:eastAsia="宋体" w:hAnsi="宋体" w:hint="eastAsia"/>
          <w:sz w:val="28"/>
        </w:rPr>
        <w:t>二是</w:t>
      </w:r>
      <w:r w:rsidR="00E504A0" w:rsidRPr="00FA51DF">
        <w:rPr>
          <w:rFonts w:ascii="宋体" w:eastAsia="宋体" w:hAnsi="宋体" w:hint="eastAsia"/>
          <w:sz w:val="28"/>
        </w:rPr>
        <w:t>印度</w:t>
      </w:r>
      <w:r w:rsidR="0009250F" w:rsidRPr="00FA51DF">
        <w:rPr>
          <w:rFonts w:ascii="宋体" w:eastAsia="宋体" w:hAnsi="宋体" w:hint="eastAsia"/>
          <w:sz w:val="28"/>
        </w:rPr>
        <w:t>可能</w:t>
      </w:r>
      <w:r w:rsidR="00E504A0" w:rsidRPr="00FA51DF">
        <w:rPr>
          <w:rFonts w:ascii="宋体" w:eastAsia="宋体" w:hAnsi="宋体" w:hint="eastAsia"/>
          <w:sz w:val="28"/>
        </w:rPr>
        <w:t>的干扰</w:t>
      </w:r>
      <w:r w:rsidR="0009250F" w:rsidRPr="00FA51DF">
        <w:rPr>
          <w:rFonts w:ascii="宋体" w:eastAsia="宋体" w:hAnsi="宋体" w:hint="eastAsia"/>
          <w:sz w:val="28"/>
        </w:rPr>
        <w:t>和破坏</w:t>
      </w:r>
      <w:r w:rsidR="00D23EF8">
        <w:rPr>
          <w:rFonts w:ascii="宋体" w:eastAsia="宋体" w:hAnsi="宋体" w:hint="eastAsia"/>
          <w:sz w:val="28"/>
        </w:rPr>
        <w:t>；</w:t>
      </w:r>
      <w:r w:rsidR="00C444AD" w:rsidRPr="00FA51DF">
        <w:rPr>
          <w:rFonts w:ascii="宋体" w:eastAsia="宋体" w:hAnsi="宋体" w:hint="eastAsia"/>
          <w:sz w:val="28"/>
        </w:rPr>
        <w:t>三是</w:t>
      </w:r>
      <w:r w:rsidR="00E92348" w:rsidRPr="00FA51DF">
        <w:rPr>
          <w:rFonts w:ascii="宋体" w:eastAsia="宋体" w:hAnsi="宋体" w:hint="eastAsia"/>
          <w:sz w:val="28"/>
        </w:rPr>
        <w:t>一些海湾</w:t>
      </w:r>
      <w:r w:rsidR="00455C6B" w:rsidRPr="00FA51DF">
        <w:rPr>
          <w:rFonts w:ascii="宋体" w:eastAsia="宋体" w:hAnsi="宋体" w:hint="eastAsia"/>
          <w:sz w:val="28"/>
        </w:rPr>
        <w:t>国家与巴基斯坦的</w:t>
      </w:r>
      <w:r w:rsidR="008B51B4" w:rsidRPr="00FA51DF">
        <w:rPr>
          <w:rFonts w:ascii="宋体" w:eastAsia="宋体" w:hAnsi="宋体" w:hint="eastAsia"/>
          <w:sz w:val="28"/>
        </w:rPr>
        <w:t>显在与潜在的</w:t>
      </w:r>
      <w:r w:rsidR="00455C6B" w:rsidRPr="00FA51DF">
        <w:rPr>
          <w:rFonts w:ascii="宋体" w:eastAsia="宋体" w:hAnsi="宋体" w:hint="eastAsia"/>
          <w:sz w:val="28"/>
        </w:rPr>
        <w:t>竞争</w:t>
      </w:r>
      <w:r w:rsidR="00C444AD" w:rsidRPr="00FA51DF">
        <w:rPr>
          <w:rFonts w:ascii="宋体" w:eastAsia="宋体" w:hAnsi="宋体" w:hint="eastAsia"/>
          <w:sz w:val="28"/>
        </w:rPr>
        <w:t>，</w:t>
      </w:r>
      <w:r w:rsidR="00AD76C3" w:rsidRPr="00FA51DF">
        <w:rPr>
          <w:rFonts w:ascii="宋体" w:eastAsia="宋体" w:hAnsi="宋体" w:hint="eastAsia"/>
          <w:sz w:val="28"/>
        </w:rPr>
        <w:t>一些别有用心的</w:t>
      </w:r>
      <w:r w:rsidR="003E40AB" w:rsidRPr="00FA51DF">
        <w:rPr>
          <w:rFonts w:ascii="宋体" w:eastAsia="宋体" w:hAnsi="宋体" w:hint="eastAsia"/>
          <w:sz w:val="28"/>
        </w:rPr>
        <w:t>西方国家和媒体</w:t>
      </w:r>
      <w:r w:rsidR="00C444AD" w:rsidRPr="00FA51DF">
        <w:rPr>
          <w:rFonts w:ascii="宋体" w:eastAsia="宋体" w:hAnsi="宋体" w:hint="eastAsia"/>
          <w:sz w:val="28"/>
        </w:rPr>
        <w:t>对中巴经济走廊建设的</w:t>
      </w:r>
      <w:r w:rsidR="00AD76C3" w:rsidRPr="00FA51DF">
        <w:rPr>
          <w:rFonts w:ascii="宋体" w:eastAsia="宋体" w:hAnsi="宋体" w:hint="eastAsia"/>
          <w:sz w:val="28"/>
        </w:rPr>
        <w:t>“抹黑”</w:t>
      </w:r>
      <w:r w:rsidR="00C444AD" w:rsidRPr="00FA51DF">
        <w:rPr>
          <w:rFonts w:ascii="宋体" w:eastAsia="宋体" w:hAnsi="宋体" w:hint="eastAsia"/>
          <w:sz w:val="28"/>
        </w:rPr>
        <w:t>。</w:t>
      </w:r>
    </w:p>
    <w:p w14:paraId="6FA258E9"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9347AF6" w14:textId="77777777" w:rsidR="00355274" w:rsidRPr="00D23EF8"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D23EF8">
        <w:rPr>
          <w:rFonts w:ascii="宋体" w:eastAsia="宋体" w:hAnsi="宋体" w:hint="eastAsia"/>
          <w:b/>
          <w:sz w:val="28"/>
        </w:rPr>
        <w:t>（三）</w:t>
      </w:r>
      <w:r w:rsidR="000074B9" w:rsidRPr="00D23EF8">
        <w:rPr>
          <w:rFonts w:ascii="宋体" w:eastAsia="宋体" w:hAnsi="宋体" w:hint="eastAsia"/>
          <w:b/>
          <w:sz w:val="28"/>
        </w:rPr>
        <w:t>政治风险</w:t>
      </w:r>
    </w:p>
    <w:p w14:paraId="4239E1F3"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1D5E1306" w14:textId="4AB37576" w:rsidR="00EC50C1" w:rsidRDefault="00C444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一是巴基斯坦</w:t>
      </w:r>
      <w:r w:rsidR="00E356D5" w:rsidRPr="00FA51DF">
        <w:rPr>
          <w:rFonts w:ascii="宋体" w:eastAsia="宋体" w:hAnsi="宋体" w:hint="eastAsia"/>
          <w:sz w:val="28"/>
        </w:rPr>
        <w:t>“</w:t>
      </w:r>
      <w:r w:rsidR="000074B9" w:rsidRPr="00FA51DF">
        <w:rPr>
          <w:rFonts w:ascii="宋体" w:eastAsia="宋体" w:hAnsi="宋体" w:hint="eastAsia"/>
          <w:sz w:val="28"/>
        </w:rPr>
        <w:t>强社会</w:t>
      </w:r>
      <w:r w:rsidR="00E356D5" w:rsidRPr="00FA51DF">
        <w:rPr>
          <w:rFonts w:ascii="宋体" w:eastAsia="宋体" w:hAnsi="宋体" w:hint="eastAsia"/>
          <w:sz w:val="28"/>
        </w:rPr>
        <w:t>、</w:t>
      </w:r>
      <w:r w:rsidR="000074B9" w:rsidRPr="00FA51DF">
        <w:rPr>
          <w:rFonts w:ascii="宋体" w:eastAsia="宋体" w:hAnsi="宋体" w:hint="eastAsia"/>
          <w:sz w:val="28"/>
        </w:rPr>
        <w:t>弱</w:t>
      </w:r>
      <w:r w:rsidR="005531DD" w:rsidRPr="00FA51DF">
        <w:rPr>
          <w:rFonts w:ascii="宋体" w:eastAsia="宋体" w:hAnsi="宋体" w:hint="eastAsia"/>
          <w:sz w:val="28"/>
        </w:rPr>
        <w:t>政府</w:t>
      </w:r>
      <w:r w:rsidR="00E356D5" w:rsidRPr="00FA51DF">
        <w:rPr>
          <w:rFonts w:ascii="宋体" w:eastAsia="宋体" w:hAnsi="宋体" w:hint="eastAsia"/>
          <w:sz w:val="28"/>
        </w:rPr>
        <w:t>”</w:t>
      </w:r>
      <w:r w:rsidR="005531DD" w:rsidRPr="00FA51DF">
        <w:rPr>
          <w:rFonts w:ascii="宋体" w:eastAsia="宋体" w:hAnsi="宋体" w:hint="eastAsia"/>
          <w:sz w:val="28"/>
        </w:rPr>
        <w:t>使得政局动荡，</w:t>
      </w:r>
      <w:r w:rsidR="00D267D6" w:rsidRPr="00FA51DF">
        <w:rPr>
          <w:rFonts w:ascii="宋体" w:eastAsia="宋体" w:hAnsi="宋体" w:hint="eastAsia"/>
          <w:sz w:val="28"/>
        </w:rPr>
        <w:t>政策变化波动大</w:t>
      </w:r>
      <w:r w:rsidR="00D23EF8">
        <w:rPr>
          <w:rFonts w:ascii="宋体" w:eastAsia="宋体" w:hAnsi="宋体" w:hint="eastAsia"/>
          <w:sz w:val="28"/>
        </w:rPr>
        <w:t>；</w:t>
      </w:r>
      <w:r w:rsidRPr="00FA51DF">
        <w:rPr>
          <w:rFonts w:ascii="宋体" w:eastAsia="宋体" w:hAnsi="宋体" w:hint="eastAsia"/>
          <w:sz w:val="28"/>
        </w:rPr>
        <w:t>二是</w:t>
      </w:r>
      <w:r w:rsidR="00121F5B" w:rsidRPr="00FA51DF">
        <w:rPr>
          <w:rFonts w:ascii="宋体" w:eastAsia="宋体" w:hAnsi="宋体" w:hint="eastAsia"/>
          <w:sz w:val="28"/>
        </w:rPr>
        <w:t>巴基斯坦国内民族分离运动</w:t>
      </w:r>
      <w:r w:rsidR="009E7E62" w:rsidRPr="00FA51DF">
        <w:rPr>
          <w:rFonts w:ascii="宋体" w:eastAsia="宋体" w:hAnsi="宋体" w:hint="eastAsia"/>
          <w:sz w:val="28"/>
        </w:rPr>
        <w:t>的困扰</w:t>
      </w:r>
      <w:r w:rsidR="00D23EF8">
        <w:rPr>
          <w:rFonts w:ascii="宋体" w:eastAsia="宋体" w:hAnsi="宋体" w:hint="eastAsia"/>
          <w:sz w:val="28"/>
        </w:rPr>
        <w:t>；</w:t>
      </w:r>
      <w:r w:rsidRPr="00FA51DF">
        <w:rPr>
          <w:rFonts w:ascii="宋体" w:eastAsia="宋体" w:hAnsi="宋体" w:hint="eastAsia"/>
          <w:sz w:val="28"/>
        </w:rPr>
        <w:t>三是</w:t>
      </w:r>
      <w:r w:rsidR="001C77E4" w:rsidRPr="00FA51DF">
        <w:rPr>
          <w:rFonts w:ascii="宋体" w:eastAsia="宋体" w:hAnsi="宋体" w:hint="eastAsia"/>
          <w:sz w:val="28"/>
        </w:rPr>
        <w:t>巴基斯坦国内</w:t>
      </w:r>
      <w:r w:rsidR="00660C4C" w:rsidRPr="00FA51DF">
        <w:rPr>
          <w:rFonts w:ascii="宋体" w:eastAsia="宋体" w:hAnsi="宋体" w:hint="eastAsia"/>
          <w:sz w:val="28"/>
        </w:rPr>
        <w:t>围绕中巴</w:t>
      </w:r>
      <w:r w:rsidR="00EC50C1" w:rsidRPr="00FA51DF">
        <w:rPr>
          <w:rFonts w:ascii="宋体" w:eastAsia="宋体" w:hAnsi="宋体" w:hint="eastAsia"/>
          <w:sz w:val="28"/>
        </w:rPr>
        <w:t>经济</w:t>
      </w:r>
      <w:r w:rsidR="001C77E4" w:rsidRPr="00FA51DF">
        <w:rPr>
          <w:rFonts w:ascii="宋体" w:eastAsia="宋体" w:hAnsi="宋体" w:hint="eastAsia"/>
          <w:sz w:val="28"/>
        </w:rPr>
        <w:t>走廊</w:t>
      </w:r>
      <w:r w:rsidR="00D71DEC" w:rsidRPr="00FA51DF">
        <w:rPr>
          <w:rFonts w:ascii="宋体" w:eastAsia="宋体" w:hAnsi="宋体" w:hint="eastAsia"/>
          <w:sz w:val="28"/>
        </w:rPr>
        <w:t>建设</w:t>
      </w:r>
      <w:r w:rsidR="00EC50C1" w:rsidRPr="00FA51DF">
        <w:rPr>
          <w:rFonts w:ascii="宋体" w:eastAsia="宋体" w:hAnsi="宋体" w:hint="eastAsia"/>
          <w:sz w:val="28"/>
        </w:rPr>
        <w:t>的</w:t>
      </w:r>
      <w:r w:rsidR="00660C4C" w:rsidRPr="00FA51DF">
        <w:rPr>
          <w:rFonts w:ascii="宋体" w:eastAsia="宋体" w:hAnsi="宋体" w:hint="eastAsia"/>
          <w:sz w:val="28"/>
        </w:rPr>
        <w:t>“西线”与“东线”</w:t>
      </w:r>
      <w:r w:rsidR="001C77E4" w:rsidRPr="00FA51DF">
        <w:rPr>
          <w:rFonts w:ascii="宋体" w:eastAsia="宋体" w:hAnsi="宋体" w:hint="eastAsia"/>
          <w:sz w:val="28"/>
        </w:rPr>
        <w:t>路线</w:t>
      </w:r>
      <w:r w:rsidR="00EC50C1" w:rsidRPr="00FA51DF">
        <w:rPr>
          <w:rFonts w:ascii="宋体" w:eastAsia="宋体" w:hAnsi="宋体" w:hint="eastAsia"/>
          <w:sz w:val="28"/>
        </w:rPr>
        <w:t>之争</w:t>
      </w:r>
      <w:r w:rsidR="00660C4C" w:rsidRPr="00FA51DF">
        <w:rPr>
          <w:rFonts w:ascii="宋体" w:eastAsia="宋体" w:hAnsi="宋体" w:hint="eastAsia"/>
          <w:sz w:val="28"/>
        </w:rPr>
        <w:t>，给中国增添了额外负担。</w:t>
      </w:r>
    </w:p>
    <w:p w14:paraId="19DE0865"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D0C96FC" w14:textId="77777777" w:rsidR="00355274" w:rsidRPr="00D23EF8"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D23EF8">
        <w:rPr>
          <w:rFonts w:ascii="宋体" w:eastAsia="宋体" w:hAnsi="宋体" w:hint="eastAsia"/>
          <w:b/>
          <w:sz w:val="28"/>
        </w:rPr>
        <w:t>（四）</w:t>
      </w:r>
      <w:r w:rsidR="00ED4EA3" w:rsidRPr="00D23EF8">
        <w:rPr>
          <w:rFonts w:ascii="宋体" w:eastAsia="宋体" w:hAnsi="宋体" w:hint="eastAsia"/>
          <w:b/>
          <w:sz w:val="28"/>
        </w:rPr>
        <w:t>经济风险</w:t>
      </w:r>
    </w:p>
    <w:p w14:paraId="75F4C07D"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709182A" w14:textId="68E67B40" w:rsidR="00D77F28" w:rsidRDefault="00C444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一是</w:t>
      </w:r>
      <w:r w:rsidR="00824A83" w:rsidRPr="00FA51DF">
        <w:rPr>
          <w:rFonts w:ascii="宋体" w:eastAsia="宋体" w:hAnsi="宋体" w:hint="eastAsia"/>
          <w:sz w:val="28"/>
        </w:rPr>
        <w:t>巴基斯坦薄弱的基础产业难以支撑</w:t>
      </w:r>
      <w:r w:rsidR="00B07492" w:rsidRPr="00FA51DF">
        <w:rPr>
          <w:rFonts w:ascii="宋体" w:eastAsia="宋体" w:hAnsi="宋体" w:hint="eastAsia"/>
          <w:sz w:val="28"/>
        </w:rPr>
        <w:t>投资规模浩大</w:t>
      </w:r>
      <w:r w:rsidR="00824A83" w:rsidRPr="00FA51DF">
        <w:rPr>
          <w:rFonts w:ascii="宋体" w:eastAsia="宋体" w:hAnsi="宋体" w:hint="eastAsia"/>
          <w:sz w:val="28"/>
        </w:rPr>
        <w:t>的各项建设</w:t>
      </w:r>
      <w:r w:rsidR="00D23EF8">
        <w:rPr>
          <w:rFonts w:ascii="宋体" w:eastAsia="宋体" w:hAnsi="宋体" w:hint="eastAsia"/>
          <w:sz w:val="28"/>
        </w:rPr>
        <w:t>；</w:t>
      </w:r>
      <w:r w:rsidRPr="00FA51DF">
        <w:rPr>
          <w:rFonts w:ascii="宋体" w:eastAsia="宋体" w:hAnsi="宋体" w:hint="eastAsia"/>
          <w:sz w:val="28"/>
        </w:rPr>
        <w:t>二是</w:t>
      </w:r>
      <w:r w:rsidR="00E86728" w:rsidRPr="00FA51DF">
        <w:rPr>
          <w:rFonts w:ascii="宋体" w:eastAsia="宋体" w:hAnsi="宋体" w:hint="eastAsia"/>
          <w:sz w:val="28"/>
        </w:rPr>
        <w:t>中巴</w:t>
      </w:r>
      <w:r w:rsidR="00F16744" w:rsidRPr="00FA51DF">
        <w:rPr>
          <w:rFonts w:ascii="宋体" w:eastAsia="宋体" w:hAnsi="宋体" w:hint="eastAsia"/>
          <w:sz w:val="28"/>
        </w:rPr>
        <w:t>双方贸易发展缓慢且不平衡</w:t>
      </w:r>
      <w:r w:rsidRPr="00FA51DF">
        <w:rPr>
          <w:rFonts w:ascii="宋体" w:eastAsia="宋体" w:hAnsi="宋体" w:hint="eastAsia"/>
          <w:sz w:val="28"/>
        </w:rPr>
        <w:t>，会</w:t>
      </w:r>
      <w:r w:rsidR="00660C4C" w:rsidRPr="00FA51DF">
        <w:rPr>
          <w:rFonts w:ascii="宋体" w:eastAsia="宋体" w:hAnsi="宋体" w:hint="eastAsia"/>
          <w:sz w:val="28"/>
        </w:rPr>
        <w:t>制约中巴</w:t>
      </w:r>
      <w:r w:rsidR="00D23EF8">
        <w:rPr>
          <w:rFonts w:ascii="宋体" w:eastAsia="宋体" w:hAnsi="宋体" w:hint="eastAsia"/>
          <w:sz w:val="28"/>
        </w:rPr>
        <w:t>经贸的均衡发展；</w:t>
      </w:r>
      <w:r w:rsidRPr="00FA51DF">
        <w:rPr>
          <w:rFonts w:ascii="宋体" w:eastAsia="宋体" w:hAnsi="宋体" w:hint="eastAsia"/>
          <w:sz w:val="28"/>
        </w:rPr>
        <w:t>三是</w:t>
      </w:r>
      <w:r w:rsidR="00253082" w:rsidRPr="00FA51DF">
        <w:rPr>
          <w:rFonts w:ascii="宋体" w:eastAsia="宋体" w:hAnsi="宋体"/>
          <w:sz w:val="28"/>
        </w:rPr>
        <w:t>巴基斯坦</w:t>
      </w:r>
      <w:r w:rsidR="00660C4C" w:rsidRPr="00FA51DF">
        <w:rPr>
          <w:rFonts w:ascii="宋体" w:eastAsia="宋体" w:hAnsi="宋体" w:hint="eastAsia"/>
          <w:sz w:val="28"/>
        </w:rPr>
        <w:t>暴恐事件频发</w:t>
      </w:r>
      <w:r w:rsidRPr="00FA51DF">
        <w:rPr>
          <w:rFonts w:ascii="宋体" w:eastAsia="宋体" w:hAnsi="宋体" w:hint="eastAsia"/>
          <w:sz w:val="28"/>
        </w:rPr>
        <w:t>、经济开放程度低、</w:t>
      </w:r>
      <w:r w:rsidR="00660C4C" w:rsidRPr="00FA51DF">
        <w:rPr>
          <w:rFonts w:ascii="宋体" w:eastAsia="宋体" w:hAnsi="宋体" w:hint="eastAsia"/>
          <w:sz w:val="28"/>
        </w:rPr>
        <w:t>投资成本过高</w:t>
      </w:r>
      <w:r w:rsidRPr="00FA51DF">
        <w:rPr>
          <w:rFonts w:ascii="宋体" w:eastAsia="宋体" w:hAnsi="宋体" w:hint="eastAsia"/>
          <w:sz w:val="28"/>
        </w:rPr>
        <w:t>、金融环境</w:t>
      </w:r>
      <w:r w:rsidRPr="00FA51DF">
        <w:rPr>
          <w:rFonts w:ascii="宋体" w:eastAsia="宋体" w:hAnsi="宋体"/>
          <w:sz w:val="28"/>
        </w:rPr>
        <w:t>欠佳</w:t>
      </w:r>
      <w:r w:rsidR="00660C4C" w:rsidRPr="00FA51DF">
        <w:rPr>
          <w:rFonts w:ascii="宋体" w:eastAsia="宋体" w:hAnsi="宋体" w:hint="eastAsia"/>
          <w:sz w:val="28"/>
        </w:rPr>
        <w:t>，</w:t>
      </w:r>
      <w:r w:rsidR="00E86728" w:rsidRPr="00FA51DF">
        <w:rPr>
          <w:rFonts w:ascii="宋体" w:eastAsia="宋体" w:hAnsi="宋体" w:hint="eastAsia"/>
          <w:sz w:val="28"/>
        </w:rPr>
        <w:t>影响走廊建设</w:t>
      </w:r>
      <w:r w:rsidR="005442D9" w:rsidRPr="00FA51DF">
        <w:rPr>
          <w:rFonts w:ascii="宋体" w:eastAsia="宋体" w:hAnsi="宋体" w:hint="eastAsia"/>
          <w:sz w:val="28"/>
        </w:rPr>
        <w:t>的</w:t>
      </w:r>
      <w:r w:rsidR="00E86728" w:rsidRPr="00FA51DF">
        <w:rPr>
          <w:rFonts w:ascii="宋体" w:eastAsia="宋体" w:hAnsi="宋体" w:hint="eastAsia"/>
          <w:sz w:val="28"/>
        </w:rPr>
        <w:t>资本投入</w:t>
      </w:r>
      <w:r w:rsidRPr="00FA51DF">
        <w:rPr>
          <w:rFonts w:ascii="宋体" w:eastAsia="宋体" w:hAnsi="宋体" w:hint="eastAsia"/>
          <w:sz w:val="28"/>
        </w:rPr>
        <w:t>和</w:t>
      </w:r>
      <w:r w:rsidR="00B95EA1" w:rsidRPr="00FA51DF">
        <w:rPr>
          <w:rFonts w:ascii="宋体" w:eastAsia="宋体" w:hAnsi="宋体" w:hint="eastAsia"/>
          <w:sz w:val="28"/>
        </w:rPr>
        <w:t>资金的有效运转。</w:t>
      </w:r>
    </w:p>
    <w:p w14:paraId="49896549"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2F0DC33" w14:textId="77777777" w:rsidR="00355274" w:rsidRPr="00D23EF8"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D23EF8">
        <w:rPr>
          <w:rFonts w:ascii="宋体" w:eastAsia="宋体" w:hAnsi="宋体" w:hint="eastAsia"/>
          <w:b/>
          <w:sz w:val="28"/>
        </w:rPr>
        <w:t>（五）</w:t>
      </w:r>
      <w:r w:rsidR="0094496F" w:rsidRPr="00D23EF8">
        <w:rPr>
          <w:rFonts w:ascii="宋体" w:eastAsia="宋体" w:hAnsi="宋体" w:hint="eastAsia"/>
          <w:b/>
          <w:sz w:val="28"/>
        </w:rPr>
        <w:t>文化</w:t>
      </w:r>
      <w:r w:rsidR="00F662D9" w:rsidRPr="00D23EF8">
        <w:rPr>
          <w:rFonts w:ascii="宋体" w:eastAsia="宋体" w:hAnsi="宋体" w:hint="eastAsia"/>
          <w:b/>
          <w:sz w:val="28"/>
        </w:rPr>
        <w:t>差异</w:t>
      </w:r>
      <w:r w:rsidR="0094496F" w:rsidRPr="00D23EF8">
        <w:rPr>
          <w:rFonts w:ascii="宋体" w:eastAsia="宋体" w:hAnsi="宋体" w:hint="eastAsia"/>
          <w:b/>
          <w:sz w:val="28"/>
        </w:rPr>
        <w:t>和</w:t>
      </w:r>
      <w:r w:rsidR="00A7697C" w:rsidRPr="00D23EF8">
        <w:rPr>
          <w:rFonts w:ascii="宋体" w:eastAsia="宋体" w:hAnsi="宋体" w:hint="eastAsia"/>
          <w:b/>
          <w:sz w:val="28"/>
        </w:rPr>
        <w:t>文化</w:t>
      </w:r>
      <w:r w:rsidR="000D346E" w:rsidRPr="00D23EF8">
        <w:rPr>
          <w:rFonts w:ascii="宋体" w:eastAsia="宋体" w:hAnsi="宋体" w:hint="eastAsia"/>
          <w:b/>
          <w:sz w:val="28"/>
        </w:rPr>
        <w:t>冲突</w:t>
      </w:r>
      <w:r w:rsidR="00B66566" w:rsidRPr="00D23EF8">
        <w:rPr>
          <w:rFonts w:ascii="宋体" w:eastAsia="宋体" w:hAnsi="宋体" w:hint="eastAsia"/>
          <w:b/>
          <w:sz w:val="28"/>
        </w:rPr>
        <w:t>可能</w:t>
      </w:r>
      <w:r w:rsidR="0094496F" w:rsidRPr="00D23EF8">
        <w:rPr>
          <w:rFonts w:ascii="宋体" w:eastAsia="宋体" w:hAnsi="宋体" w:hint="eastAsia"/>
          <w:b/>
          <w:sz w:val="28"/>
        </w:rPr>
        <w:t>带来</w:t>
      </w:r>
      <w:r w:rsidR="00B66566" w:rsidRPr="00D23EF8">
        <w:rPr>
          <w:rFonts w:ascii="宋体" w:eastAsia="宋体" w:hAnsi="宋体"/>
          <w:b/>
          <w:sz w:val="28"/>
        </w:rPr>
        <w:t>误解风险</w:t>
      </w:r>
    </w:p>
    <w:p w14:paraId="36FF6E52"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D3C5B4F" w14:textId="77777777" w:rsidR="00EE3753" w:rsidRDefault="00EE7CC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lastRenderedPageBreak/>
        <w:t>不同的社会文化</w:t>
      </w:r>
      <w:r w:rsidR="00C05219" w:rsidRPr="00FA51DF">
        <w:rPr>
          <w:rFonts w:ascii="宋体" w:eastAsia="宋体" w:hAnsi="宋体" w:hint="eastAsia"/>
          <w:sz w:val="28"/>
        </w:rPr>
        <w:t>所形成的思维习惯和理解方式可能会形成不同的认知</w:t>
      </w:r>
      <w:r w:rsidR="00B35BFB" w:rsidRPr="00FA51DF">
        <w:rPr>
          <w:rFonts w:ascii="宋体" w:eastAsia="宋体" w:hAnsi="宋体" w:hint="eastAsia"/>
          <w:sz w:val="28"/>
        </w:rPr>
        <w:t>方式，乃至认知</w:t>
      </w:r>
      <w:r w:rsidR="00C05219" w:rsidRPr="00FA51DF">
        <w:rPr>
          <w:rFonts w:ascii="宋体" w:eastAsia="宋体" w:hAnsi="宋体" w:hint="eastAsia"/>
          <w:sz w:val="28"/>
        </w:rPr>
        <w:t>偏差</w:t>
      </w:r>
      <w:r w:rsidR="00B35BFB" w:rsidRPr="00FA51DF">
        <w:rPr>
          <w:rFonts w:ascii="宋体" w:eastAsia="宋体" w:hAnsi="宋体" w:hint="eastAsia"/>
          <w:sz w:val="28"/>
        </w:rPr>
        <w:t>、误读与</w:t>
      </w:r>
      <w:r w:rsidR="00C05219" w:rsidRPr="00FA51DF">
        <w:rPr>
          <w:rFonts w:ascii="宋体" w:eastAsia="宋体" w:hAnsi="宋体" w:hint="eastAsia"/>
          <w:sz w:val="28"/>
        </w:rPr>
        <w:t>误解。</w:t>
      </w:r>
      <w:r w:rsidR="00E900A4" w:rsidRPr="00FA51DF">
        <w:rPr>
          <w:rFonts w:ascii="宋体" w:eastAsia="宋体" w:hAnsi="宋体" w:hint="eastAsia"/>
          <w:sz w:val="28"/>
        </w:rPr>
        <w:t>随着</w:t>
      </w:r>
      <w:r w:rsidR="0001124E" w:rsidRPr="00FA51DF">
        <w:rPr>
          <w:rFonts w:ascii="宋体" w:eastAsia="宋体" w:hAnsi="宋体" w:hint="eastAsia"/>
          <w:sz w:val="28"/>
        </w:rPr>
        <w:t>大批中国</w:t>
      </w:r>
      <w:r w:rsidR="00E900A4" w:rsidRPr="00FA51DF">
        <w:rPr>
          <w:rFonts w:ascii="宋体" w:eastAsia="宋体" w:hAnsi="宋体" w:hint="eastAsia"/>
          <w:sz w:val="28"/>
        </w:rPr>
        <w:t>国有企业、民营企业乃至个体商户前往</w:t>
      </w:r>
      <w:r w:rsidR="00CE0F7C" w:rsidRPr="00FA51DF">
        <w:rPr>
          <w:rFonts w:ascii="宋体" w:eastAsia="宋体" w:hAnsi="宋体" w:hint="eastAsia"/>
          <w:sz w:val="28"/>
        </w:rPr>
        <w:t>巴基斯坦投资经营，</w:t>
      </w:r>
      <w:r w:rsidR="00CA0941" w:rsidRPr="00FA51DF">
        <w:rPr>
          <w:rFonts w:ascii="宋体" w:eastAsia="宋体" w:hAnsi="宋体" w:hint="eastAsia"/>
          <w:sz w:val="28"/>
        </w:rPr>
        <w:t>如果这些企业管理者和员工对巴基斯坦的宗教信仰、民俗文化禁忌</w:t>
      </w:r>
      <w:r w:rsidR="00CE0F7C" w:rsidRPr="00FA51DF">
        <w:rPr>
          <w:rFonts w:ascii="宋体" w:eastAsia="宋体" w:hAnsi="宋体" w:hint="eastAsia"/>
          <w:sz w:val="28"/>
        </w:rPr>
        <w:t>等</w:t>
      </w:r>
      <w:r w:rsidR="00CA0941" w:rsidRPr="00FA51DF">
        <w:rPr>
          <w:rFonts w:ascii="宋体" w:eastAsia="宋体" w:hAnsi="宋体" w:hint="eastAsia"/>
          <w:sz w:val="28"/>
        </w:rPr>
        <w:t>缺少认知与了解，</w:t>
      </w:r>
      <w:r w:rsidR="00827D77" w:rsidRPr="00FA51DF">
        <w:rPr>
          <w:rFonts w:ascii="宋体" w:eastAsia="宋体" w:hAnsi="宋体" w:hint="eastAsia"/>
          <w:sz w:val="28"/>
        </w:rPr>
        <w:t>缺少跨文化管理</w:t>
      </w:r>
      <w:r w:rsidR="00A56B22" w:rsidRPr="00FA51DF">
        <w:rPr>
          <w:rFonts w:ascii="宋体" w:eastAsia="宋体" w:hAnsi="宋体" w:hint="eastAsia"/>
          <w:sz w:val="28"/>
        </w:rPr>
        <w:t>与</w:t>
      </w:r>
      <w:r w:rsidR="00827D77" w:rsidRPr="00FA51DF">
        <w:rPr>
          <w:rFonts w:ascii="宋体" w:eastAsia="宋体" w:hAnsi="宋体" w:hint="eastAsia"/>
          <w:sz w:val="28"/>
        </w:rPr>
        <w:t>运营经验，就可能会触犯当地的宗教</w:t>
      </w:r>
      <w:r w:rsidR="00B35BFB" w:rsidRPr="00FA51DF">
        <w:rPr>
          <w:rFonts w:ascii="宋体" w:eastAsia="宋体" w:hAnsi="宋体" w:hint="eastAsia"/>
          <w:sz w:val="28"/>
        </w:rPr>
        <w:t>信仰与文化</w:t>
      </w:r>
      <w:r w:rsidR="00827D77" w:rsidRPr="00FA51DF">
        <w:rPr>
          <w:rFonts w:ascii="宋体" w:eastAsia="宋体" w:hAnsi="宋体" w:hint="eastAsia"/>
          <w:sz w:val="28"/>
        </w:rPr>
        <w:t>禁忌，</w:t>
      </w:r>
      <w:r w:rsidR="00CE0F7C" w:rsidRPr="00FA51DF">
        <w:rPr>
          <w:rFonts w:ascii="宋体" w:eastAsia="宋体" w:hAnsi="宋体" w:hint="eastAsia"/>
          <w:sz w:val="28"/>
        </w:rPr>
        <w:t>从而极易引发文化冲突和误解风险。</w:t>
      </w:r>
    </w:p>
    <w:p w14:paraId="0038209A"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F87A3D0" w14:textId="77777777" w:rsidR="00355274" w:rsidRPr="000D6B7B" w:rsidRDefault="00355274"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0D6B7B">
        <w:rPr>
          <w:rFonts w:ascii="宋体" w:eastAsia="宋体" w:hAnsi="宋体" w:hint="eastAsia"/>
          <w:b/>
          <w:sz w:val="28"/>
        </w:rPr>
        <w:t>（六）</w:t>
      </w:r>
      <w:r w:rsidR="001F702F" w:rsidRPr="000D6B7B">
        <w:rPr>
          <w:rFonts w:ascii="宋体" w:eastAsia="宋体" w:hAnsi="宋体" w:hint="eastAsia"/>
          <w:b/>
          <w:sz w:val="28"/>
        </w:rPr>
        <w:t>其他非传统安全威胁</w:t>
      </w:r>
    </w:p>
    <w:p w14:paraId="04475B23"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71A452A7" w14:textId="77777777" w:rsidR="00CE0F7C" w:rsidRDefault="00CE0F7C"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一些国际霸权国家和周边一些利益竞争国家可能联合巴基斯坦国内反对党甚至恐怖组织，利用中巴经济走廊的便捷交通，通过经济贸易战如汇率战和质量战、物种生化战如细菌战和信息战、能源资源战如“水资源战”、宗教战和毒品战等“非常规战争”方式，对中国造成侵害。</w:t>
      </w:r>
    </w:p>
    <w:p w14:paraId="4080011E"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9B7B4FA" w14:textId="4EFAE6B0" w:rsidR="00D23EF8" w:rsidRPr="000D6B7B" w:rsidRDefault="00F846A2"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color w:val="FF0000"/>
          <w:sz w:val="36"/>
        </w:rPr>
      </w:pPr>
      <w:r w:rsidRPr="000D6B7B">
        <w:rPr>
          <w:rFonts w:ascii="宋体" w:eastAsia="宋体" w:hAnsi="宋体" w:hint="eastAsia"/>
          <w:color w:val="FF0000"/>
          <w:sz w:val="36"/>
        </w:rPr>
        <w:t>三、中巴经济走廊跨境非传统安全治理的思考</w:t>
      </w:r>
    </w:p>
    <w:p w14:paraId="0A70D365" w14:textId="77777777" w:rsidR="000D6B7B" w:rsidRDefault="000D6B7B"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3E9DE59" w14:textId="77777777" w:rsidR="00E35BCE" w:rsidRPr="000D6B7B" w:rsidRDefault="00064773"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0D6B7B">
        <w:rPr>
          <w:rFonts w:ascii="宋体" w:eastAsia="宋体" w:hAnsi="宋体" w:hint="eastAsia"/>
          <w:b/>
          <w:sz w:val="28"/>
        </w:rPr>
        <w:t>（一）</w:t>
      </w:r>
      <w:r w:rsidR="00E35BCE" w:rsidRPr="000D6B7B">
        <w:rPr>
          <w:rFonts w:ascii="宋体" w:eastAsia="宋体" w:hAnsi="宋体" w:hint="eastAsia"/>
          <w:b/>
          <w:sz w:val="28"/>
        </w:rPr>
        <w:t>加强中国海外利益保护，</w:t>
      </w:r>
      <w:r w:rsidR="00394069" w:rsidRPr="000D6B7B">
        <w:rPr>
          <w:rFonts w:ascii="宋体" w:eastAsia="宋体" w:hAnsi="宋体" w:hint="eastAsia"/>
          <w:b/>
          <w:sz w:val="28"/>
        </w:rPr>
        <w:t>建构</w:t>
      </w:r>
      <w:r w:rsidR="00E35BCE" w:rsidRPr="000D6B7B">
        <w:rPr>
          <w:rFonts w:ascii="宋体" w:eastAsia="宋体" w:hAnsi="宋体" w:hint="eastAsia"/>
          <w:b/>
          <w:sz w:val="28"/>
        </w:rPr>
        <w:t>政府-企业-公民三位一体的安全风险防控体系</w:t>
      </w:r>
    </w:p>
    <w:p w14:paraId="67A69CAE" w14:textId="77777777" w:rsidR="00D23EF8" w:rsidRPr="00FA51DF" w:rsidRDefault="00D23EF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4E03CDB4" w14:textId="77777777" w:rsidR="00E35BCE" w:rsidRDefault="00E35BCE"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首先，在战略层面，对“中巴经济走廊”建设可能面临的跨国非传统安全威胁进行识别、评估，确定安全保护主体、保护手段、保护对象与保护范围，并探究综合应对之策。</w:t>
      </w:r>
    </w:p>
    <w:p w14:paraId="256A7AEC" w14:textId="77777777" w:rsidR="000D6B7B" w:rsidRPr="00FA51DF" w:rsidRDefault="000D6B7B"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2F75646" w14:textId="38D4CEC5" w:rsidR="00E35BCE" w:rsidRDefault="00D200E9"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其次，</w:t>
      </w:r>
      <w:r w:rsidR="00E35BCE" w:rsidRPr="00FA51DF">
        <w:rPr>
          <w:rFonts w:ascii="宋体" w:eastAsia="宋体" w:hAnsi="宋体" w:hint="eastAsia"/>
          <w:sz w:val="28"/>
        </w:rPr>
        <w:t>在战术层面，</w:t>
      </w:r>
      <w:r w:rsidR="00323727" w:rsidRPr="00FA51DF">
        <w:rPr>
          <w:rFonts w:ascii="宋体" w:eastAsia="宋体" w:hAnsi="宋体" w:hint="eastAsia"/>
          <w:sz w:val="28"/>
        </w:rPr>
        <w:t>针对中巴经济走廊建设的各级各类重要建设</w:t>
      </w:r>
      <w:r w:rsidR="00E35BCE" w:rsidRPr="00FA51DF">
        <w:rPr>
          <w:rFonts w:ascii="宋体" w:eastAsia="宋体" w:hAnsi="宋体" w:hint="eastAsia"/>
          <w:sz w:val="28"/>
        </w:rPr>
        <w:t>项目，建立安全风险监测、分析研判与预警预防</w:t>
      </w:r>
      <w:r w:rsidR="00A668A8" w:rsidRPr="00FA51DF">
        <w:rPr>
          <w:rFonts w:ascii="宋体" w:eastAsia="宋体" w:hAnsi="宋体" w:hint="eastAsia"/>
          <w:sz w:val="28"/>
        </w:rPr>
        <w:t>及应急管理体系，</w:t>
      </w:r>
      <w:r w:rsidRPr="00FA51DF">
        <w:rPr>
          <w:rFonts w:ascii="宋体" w:eastAsia="宋体" w:hAnsi="宋体" w:hint="eastAsia"/>
          <w:sz w:val="28"/>
        </w:rPr>
        <w:t>在此基础上探究有针对性的应对之策</w:t>
      </w:r>
      <w:r w:rsidR="00CE74CC" w:rsidRPr="00FA51DF">
        <w:rPr>
          <w:rFonts w:ascii="宋体" w:eastAsia="宋体" w:hAnsi="宋体" w:hint="eastAsia"/>
          <w:sz w:val="28"/>
        </w:rPr>
        <w:t>，</w:t>
      </w:r>
      <w:r w:rsidRPr="00FA51DF">
        <w:rPr>
          <w:rFonts w:ascii="宋体" w:eastAsia="宋体" w:hAnsi="宋体" w:hint="eastAsia"/>
          <w:sz w:val="28"/>
        </w:rPr>
        <w:t>并</w:t>
      </w:r>
      <w:r w:rsidR="00E35BCE" w:rsidRPr="00FA51DF">
        <w:rPr>
          <w:rFonts w:ascii="宋体" w:eastAsia="宋体" w:hAnsi="宋体" w:hint="eastAsia"/>
          <w:sz w:val="28"/>
        </w:rPr>
        <w:t>提出具体的解决方案</w:t>
      </w:r>
      <w:r w:rsidR="005257D7" w:rsidRPr="00FA51DF">
        <w:rPr>
          <w:rFonts w:ascii="宋体" w:eastAsia="宋体" w:hAnsi="宋体" w:hint="eastAsia"/>
          <w:sz w:val="28"/>
        </w:rPr>
        <w:t>。</w:t>
      </w:r>
    </w:p>
    <w:p w14:paraId="0E8ADF5D"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5B573C6" w14:textId="77777777" w:rsidR="005E491C" w:rsidRPr="00FA22AD" w:rsidRDefault="004F4E63"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FA22AD">
        <w:rPr>
          <w:rFonts w:ascii="宋体" w:eastAsia="宋体" w:hAnsi="宋体" w:hint="eastAsia"/>
          <w:b/>
          <w:sz w:val="28"/>
        </w:rPr>
        <w:t>（二）</w:t>
      </w:r>
      <w:r w:rsidR="00E92C9F" w:rsidRPr="00FA22AD">
        <w:rPr>
          <w:rFonts w:ascii="宋体" w:eastAsia="宋体" w:hAnsi="宋体" w:hint="eastAsia"/>
          <w:b/>
          <w:sz w:val="28"/>
        </w:rPr>
        <w:t>探究治本之策，</w:t>
      </w:r>
      <w:r w:rsidR="005E491C" w:rsidRPr="00FA22AD">
        <w:rPr>
          <w:rFonts w:ascii="宋体" w:eastAsia="宋体" w:hAnsi="宋体" w:hint="eastAsia"/>
          <w:b/>
          <w:sz w:val="28"/>
        </w:rPr>
        <w:t>维护巴基斯坦国内安全稳定</w:t>
      </w:r>
    </w:p>
    <w:p w14:paraId="00A79A3D"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7D27638C" w14:textId="77777777" w:rsidR="005E491C" w:rsidRDefault="00C621DB"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中巴两国要通过中巴经济走廊建设，强化</w:t>
      </w:r>
      <w:r w:rsidR="00DF2C19" w:rsidRPr="00FA51DF">
        <w:rPr>
          <w:rFonts w:ascii="宋体" w:eastAsia="宋体" w:hAnsi="宋体" w:hint="eastAsia"/>
          <w:sz w:val="28"/>
        </w:rPr>
        <w:t>经贸合作，带动巴基斯坦</w:t>
      </w:r>
      <w:r w:rsidR="0057627D" w:rsidRPr="00FA51DF">
        <w:rPr>
          <w:rFonts w:ascii="宋体" w:eastAsia="宋体" w:hAnsi="宋体" w:hint="eastAsia"/>
          <w:sz w:val="28"/>
        </w:rPr>
        <w:t>的</w:t>
      </w:r>
      <w:r w:rsidR="00DF2C19" w:rsidRPr="00FA51DF">
        <w:rPr>
          <w:rFonts w:ascii="宋体" w:eastAsia="宋体" w:hAnsi="宋体" w:hint="eastAsia"/>
          <w:sz w:val="28"/>
        </w:rPr>
        <w:t>发展。</w:t>
      </w:r>
      <w:r w:rsidR="003041C1" w:rsidRPr="00FA51DF">
        <w:rPr>
          <w:rFonts w:ascii="宋体" w:eastAsia="宋体" w:hAnsi="宋体" w:hint="eastAsia"/>
          <w:sz w:val="28"/>
        </w:rPr>
        <w:t>在中巴经济走廊沿线发展各级各类语言文化、科技知识与技术教育，促进当地的就业，</w:t>
      </w:r>
      <w:r w:rsidR="00DF2C19" w:rsidRPr="00FA51DF">
        <w:rPr>
          <w:rFonts w:ascii="宋体" w:eastAsia="宋体" w:hAnsi="宋体" w:hint="eastAsia"/>
          <w:sz w:val="28"/>
        </w:rPr>
        <w:t>消除贫困，</w:t>
      </w:r>
      <w:r w:rsidR="00A6545F" w:rsidRPr="00FA51DF">
        <w:rPr>
          <w:rFonts w:ascii="宋体" w:eastAsia="宋体" w:hAnsi="宋体" w:hint="eastAsia"/>
          <w:sz w:val="28"/>
        </w:rPr>
        <w:t>加强民心工程建设，</w:t>
      </w:r>
      <w:r w:rsidR="003041C1" w:rsidRPr="00FA51DF">
        <w:rPr>
          <w:rFonts w:ascii="宋体" w:eastAsia="宋体" w:hAnsi="宋体"/>
          <w:sz w:val="28"/>
        </w:rPr>
        <w:t>提升其</w:t>
      </w:r>
      <w:r w:rsidR="003041C1" w:rsidRPr="00FA51DF">
        <w:rPr>
          <w:rFonts w:ascii="宋体" w:eastAsia="宋体" w:hAnsi="宋体" w:hint="eastAsia"/>
          <w:sz w:val="28"/>
        </w:rPr>
        <w:t>社会</w:t>
      </w:r>
      <w:r w:rsidR="003041C1" w:rsidRPr="00FA51DF">
        <w:rPr>
          <w:rFonts w:ascii="宋体" w:eastAsia="宋体" w:hAnsi="宋体"/>
          <w:sz w:val="28"/>
        </w:rPr>
        <w:t>管理能</w:t>
      </w:r>
      <w:r w:rsidR="003041C1" w:rsidRPr="00FA51DF">
        <w:rPr>
          <w:rFonts w:ascii="宋体" w:eastAsia="宋体" w:hAnsi="宋体" w:hint="eastAsia"/>
          <w:sz w:val="28"/>
        </w:rPr>
        <w:t>力、</w:t>
      </w:r>
      <w:r w:rsidR="003041C1" w:rsidRPr="00FA51DF">
        <w:rPr>
          <w:rFonts w:ascii="宋体" w:eastAsia="宋体" w:hAnsi="宋体"/>
          <w:sz w:val="28"/>
        </w:rPr>
        <w:t>经济发展</w:t>
      </w:r>
      <w:r w:rsidR="003041C1" w:rsidRPr="00FA51DF">
        <w:rPr>
          <w:rFonts w:ascii="宋体" w:eastAsia="宋体" w:hAnsi="宋体" w:hint="eastAsia"/>
          <w:sz w:val="28"/>
        </w:rPr>
        <w:t>水平，促进其城市化、工业化、现代化与世俗化发展进程，改善提高其国民的生活水平，以防控其世俗社会溃败、社会</w:t>
      </w:r>
      <w:r w:rsidR="00CF1F53" w:rsidRPr="00FA51DF">
        <w:rPr>
          <w:rFonts w:ascii="宋体" w:eastAsia="宋体" w:hAnsi="宋体" w:hint="eastAsia"/>
          <w:sz w:val="28"/>
        </w:rPr>
        <w:t>边缘群体日趋极端化。</w:t>
      </w:r>
    </w:p>
    <w:p w14:paraId="570D2B07"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6B22E2ED" w14:textId="77777777" w:rsidR="004E1F48" w:rsidRPr="00FA22AD" w:rsidRDefault="00855E9C"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FA22AD">
        <w:rPr>
          <w:rFonts w:ascii="宋体" w:eastAsia="宋体" w:hAnsi="宋体" w:hint="eastAsia"/>
          <w:b/>
          <w:sz w:val="28"/>
        </w:rPr>
        <w:lastRenderedPageBreak/>
        <w:t>（三</w:t>
      </w:r>
      <w:r w:rsidR="00F16046" w:rsidRPr="00FA22AD">
        <w:rPr>
          <w:rFonts w:ascii="宋体" w:eastAsia="宋体" w:hAnsi="宋体" w:hint="eastAsia"/>
          <w:b/>
          <w:sz w:val="28"/>
        </w:rPr>
        <w:t>）与国际社会</w:t>
      </w:r>
      <w:r w:rsidR="004E1F48" w:rsidRPr="00FA22AD">
        <w:rPr>
          <w:rFonts w:ascii="宋体" w:eastAsia="宋体" w:hAnsi="宋体" w:hint="eastAsia"/>
          <w:b/>
          <w:sz w:val="28"/>
        </w:rPr>
        <w:t>进行</w:t>
      </w:r>
      <w:r w:rsidR="00F16046" w:rsidRPr="00FA22AD">
        <w:rPr>
          <w:rFonts w:ascii="宋体" w:eastAsia="宋体" w:hAnsi="宋体" w:hint="eastAsia"/>
          <w:b/>
          <w:sz w:val="28"/>
        </w:rPr>
        <w:t>反</w:t>
      </w:r>
      <w:r w:rsidR="004E1F48" w:rsidRPr="00FA22AD">
        <w:rPr>
          <w:rFonts w:ascii="宋体" w:eastAsia="宋体" w:hAnsi="宋体" w:hint="eastAsia"/>
          <w:b/>
          <w:sz w:val="28"/>
        </w:rPr>
        <w:t>恐合作，共同维护地区安全</w:t>
      </w:r>
    </w:p>
    <w:p w14:paraId="2F3895DE"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4687BAF" w14:textId="77777777" w:rsidR="00BD611C" w:rsidRDefault="00D473E9"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首先，中国要积极推动与欧美国家</w:t>
      </w:r>
      <w:r w:rsidR="00A668A8" w:rsidRPr="00FA51DF">
        <w:rPr>
          <w:rFonts w:ascii="宋体" w:eastAsia="宋体" w:hAnsi="宋体" w:hint="eastAsia"/>
          <w:sz w:val="28"/>
        </w:rPr>
        <w:t>间的反恐合作，</w:t>
      </w:r>
      <w:r w:rsidR="006713A5" w:rsidRPr="00FA51DF">
        <w:rPr>
          <w:rFonts w:ascii="宋体" w:eastAsia="宋体" w:hAnsi="宋体" w:hint="eastAsia"/>
          <w:sz w:val="28"/>
        </w:rPr>
        <w:t>维护共同安全利益。</w:t>
      </w:r>
      <w:r w:rsidR="004E1F48" w:rsidRPr="00FA51DF">
        <w:rPr>
          <w:rFonts w:ascii="宋体" w:eastAsia="宋体" w:hAnsi="宋体" w:hint="eastAsia"/>
          <w:sz w:val="28"/>
        </w:rPr>
        <w:t>其次，中国应加强与发展中</w:t>
      </w:r>
      <w:r w:rsidR="003F1BBA" w:rsidRPr="00FA51DF">
        <w:rPr>
          <w:rFonts w:ascii="宋体" w:eastAsia="宋体" w:hAnsi="宋体" w:hint="eastAsia"/>
          <w:sz w:val="28"/>
        </w:rPr>
        <w:t>国家特别是中亚、南亚与中东</w:t>
      </w:r>
      <w:r w:rsidRPr="00FA51DF">
        <w:rPr>
          <w:rFonts w:ascii="宋体" w:eastAsia="宋体" w:hAnsi="宋体" w:hint="eastAsia"/>
          <w:sz w:val="28"/>
        </w:rPr>
        <w:t>乃至东南亚</w:t>
      </w:r>
      <w:r w:rsidR="00A668A8" w:rsidRPr="00FA51DF">
        <w:rPr>
          <w:rFonts w:ascii="宋体" w:eastAsia="宋体" w:hAnsi="宋体" w:hint="eastAsia"/>
          <w:sz w:val="28"/>
        </w:rPr>
        <w:t>等国家的反恐合作</w:t>
      </w:r>
      <w:r w:rsidR="005E58ED" w:rsidRPr="00FA51DF">
        <w:rPr>
          <w:rFonts w:ascii="宋体" w:eastAsia="宋体" w:hAnsi="宋体" w:hint="eastAsia"/>
          <w:sz w:val="28"/>
        </w:rPr>
        <w:t>，深化区域性反恐合作机制、</w:t>
      </w:r>
      <w:r w:rsidR="0029622C" w:rsidRPr="00FA51DF">
        <w:rPr>
          <w:rFonts w:ascii="宋体" w:eastAsia="宋体" w:hAnsi="宋体" w:hint="eastAsia"/>
          <w:sz w:val="28"/>
        </w:rPr>
        <w:t>体制与法制建设。</w:t>
      </w:r>
      <w:r w:rsidR="008F2B4D" w:rsidRPr="00FA51DF">
        <w:rPr>
          <w:rFonts w:ascii="宋体" w:eastAsia="宋体" w:hAnsi="宋体" w:hint="eastAsia"/>
          <w:sz w:val="28"/>
        </w:rPr>
        <w:t>最后，</w:t>
      </w:r>
      <w:r w:rsidR="00A668A8" w:rsidRPr="00FA51DF">
        <w:rPr>
          <w:rFonts w:ascii="宋体" w:eastAsia="宋体" w:hAnsi="宋体" w:hint="eastAsia"/>
          <w:sz w:val="28"/>
        </w:rPr>
        <w:t>与国际社会合作共治，建构阻挡或者防止国际恐怖势力蔓延“东渐”的“防火墙”，防控并逐渐消解国际恐怖主义的威胁。</w:t>
      </w:r>
    </w:p>
    <w:p w14:paraId="28DA35D3"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75DBD78" w14:textId="77777777" w:rsidR="004A17AE" w:rsidRPr="00345E20" w:rsidRDefault="009E119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345E20">
        <w:rPr>
          <w:rFonts w:ascii="宋体" w:eastAsia="宋体" w:hAnsi="宋体" w:hint="eastAsia"/>
          <w:b/>
          <w:sz w:val="28"/>
        </w:rPr>
        <w:t>（四</w:t>
      </w:r>
      <w:r w:rsidR="00E178B2" w:rsidRPr="00345E20">
        <w:rPr>
          <w:rFonts w:ascii="宋体" w:eastAsia="宋体" w:hAnsi="宋体" w:hint="eastAsia"/>
          <w:b/>
          <w:sz w:val="28"/>
        </w:rPr>
        <w:t>）正确处理好各种国际关系，谨防大国博弈所带</w:t>
      </w:r>
      <w:r w:rsidR="004A17AE" w:rsidRPr="00345E20">
        <w:rPr>
          <w:rFonts w:ascii="宋体" w:eastAsia="宋体" w:hAnsi="宋体" w:hint="eastAsia"/>
          <w:b/>
          <w:sz w:val="28"/>
        </w:rPr>
        <w:t>来的各种安全风险</w:t>
      </w:r>
    </w:p>
    <w:p w14:paraId="564FA0C4"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23A76B7" w14:textId="77777777" w:rsidR="004A17AE" w:rsidRDefault="004A17AE"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中国需要</w:t>
      </w:r>
      <w:r w:rsidR="00436846" w:rsidRPr="00FA51DF">
        <w:rPr>
          <w:rFonts w:ascii="宋体" w:eastAsia="宋体" w:hAnsi="宋体" w:hint="eastAsia"/>
          <w:sz w:val="28"/>
        </w:rPr>
        <w:t>与周边国家及</w:t>
      </w:r>
      <w:r w:rsidR="009E3E18" w:rsidRPr="00FA51DF">
        <w:rPr>
          <w:rFonts w:ascii="宋体" w:eastAsia="宋体" w:hAnsi="宋体" w:hint="eastAsia"/>
          <w:sz w:val="28"/>
        </w:rPr>
        <w:t>其他相关国家</w:t>
      </w:r>
      <w:r w:rsidR="00AE51DF" w:rsidRPr="00FA51DF">
        <w:rPr>
          <w:rFonts w:ascii="宋体" w:eastAsia="宋体" w:hAnsi="宋体" w:hint="eastAsia"/>
          <w:sz w:val="28"/>
        </w:rPr>
        <w:t>如美国、印度、伊朗乃至吉尔吉斯斯坦、塔吉克斯坦等多国</w:t>
      </w:r>
      <w:r w:rsidR="00436846" w:rsidRPr="00FA51DF">
        <w:rPr>
          <w:rFonts w:ascii="宋体" w:eastAsia="宋体" w:hAnsi="宋体" w:hint="eastAsia"/>
          <w:sz w:val="28"/>
        </w:rPr>
        <w:t>建构“利益共同体”与“安全共同体”，搞好</w:t>
      </w:r>
      <w:r w:rsidR="008620BC" w:rsidRPr="00FA51DF">
        <w:rPr>
          <w:rFonts w:ascii="宋体" w:eastAsia="宋体" w:hAnsi="宋体" w:hint="eastAsia"/>
          <w:sz w:val="28"/>
        </w:rPr>
        <w:t>各种</w:t>
      </w:r>
      <w:r w:rsidR="00436846" w:rsidRPr="00FA51DF">
        <w:rPr>
          <w:rFonts w:ascii="宋体" w:eastAsia="宋体" w:hAnsi="宋体" w:hint="eastAsia"/>
          <w:sz w:val="28"/>
        </w:rPr>
        <w:t>外交关系</w:t>
      </w:r>
      <w:r w:rsidRPr="00FA51DF">
        <w:rPr>
          <w:rFonts w:ascii="宋体" w:eastAsia="宋体" w:hAnsi="宋体"/>
          <w:sz w:val="28"/>
        </w:rPr>
        <w:t>。</w:t>
      </w:r>
      <w:r w:rsidR="009D3D59" w:rsidRPr="00FA51DF">
        <w:rPr>
          <w:rFonts w:ascii="宋体" w:eastAsia="宋体" w:hAnsi="宋体" w:hint="eastAsia"/>
          <w:sz w:val="28"/>
        </w:rPr>
        <w:t>批驳一些西方媒体“污名化”报道</w:t>
      </w:r>
      <w:r w:rsidR="00557DB3" w:rsidRPr="00FA51DF">
        <w:rPr>
          <w:rFonts w:ascii="宋体" w:eastAsia="宋体" w:hAnsi="宋体" w:hint="eastAsia"/>
          <w:sz w:val="28"/>
        </w:rPr>
        <w:t>中巴经济走廊建设</w:t>
      </w:r>
      <w:r w:rsidR="009D3D59" w:rsidRPr="00FA51DF">
        <w:rPr>
          <w:rFonts w:ascii="宋体" w:eastAsia="宋体" w:hAnsi="宋体" w:hint="eastAsia"/>
          <w:sz w:val="28"/>
        </w:rPr>
        <w:t>或“抹黑”中国一系列援巴工程为“新殖民主义”的论调，</w:t>
      </w:r>
      <w:r w:rsidRPr="00FA51DF">
        <w:rPr>
          <w:rFonts w:ascii="宋体" w:eastAsia="宋体" w:hAnsi="宋体" w:hint="eastAsia"/>
          <w:sz w:val="28"/>
        </w:rPr>
        <w:t>并有效处理好由此给中巴经济走廊建设所带来的阻力和风险。</w:t>
      </w:r>
    </w:p>
    <w:p w14:paraId="304DAFF9" w14:textId="77777777" w:rsidR="00345E20" w:rsidRPr="00FA51DF" w:rsidRDefault="00345E20"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27E92752" w14:textId="77777777" w:rsidR="00E43418" w:rsidRPr="00345E20" w:rsidRDefault="009E119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345E20">
        <w:rPr>
          <w:rFonts w:ascii="宋体" w:eastAsia="宋体" w:hAnsi="宋体" w:hint="eastAsia"/>
          <w:b/>
          <w:sz w:val="28"/>
        </w:rPr>
        <w:t>（五</w:t>
      </w:r>
      <w:r w:rsidR="000E01D6" w:rsidRPr="00345E20">
        <w:rPr>
          <w:rFonts w:ascii="宋体" w:eastAsia="宋体" w:hAnsi="宋体" w:hint="eastAsia"/>
          <w:b/>
          <w:sz w:val="28"/>
        </w:rPr>
        <w:t>）以全球视野打造新型</w:t>
      </w:r>
      <w:r w:rsidR="004A17AE" w:rsidRPr="00345E20">
        <w:rPr>
          <w:rFonts w:ascii="宋体" w:eastAsia="宋体" w:hAnsi="宋体" w:hint="eastAsia"/>
          <w:b/>
          <w:sz w:val="28"/>
        </w:rPr>
        <w:t>睦邻友好</w:t>
      </w:r>
      <w:r w:rsidR="002A7903" w:rsidRPr="00345E20">
        <w:rPr>
          <w:rFonts w:ascii="宋体" w:eastAsia="宋体" w:hAnsi="宋体" w:hint="eastAsia"/>
          <w:b/>
          <w:sz w:val="28"/>
        </w:rPr>
        <w:t>关系</w:t>
      </w:r>
      <w:r w:rsidR="004947F1" w:rsidRPr="00345E20">
        <w:rPr>
          <w:rFonts w:ascii="宋体" w:eastAsia="宋体" w:hAnsi="宋体" w:hint="eastAsia"/>
          <w:b/>
          <w:sz w:val="28"/>
        </w:rPr>
        <w:t>，为“一带一路”国家间合作打造</w:t>
      </w:r>
      <w:r w:rsidR="002A7903" w:rsidRPr="00345E20">
        <w:rPr>
          <w:rFonts w:ascii="宋体" w:eastAsia="宋体" w:hAnsi="宋体" w:hint="eastAsia"/>
          <w:b/>
          <w:sz w:val="28"/>
        </w:rPr>
        <w:t>典型</w:t>
      </w:r>
      <w:r w:rsidR="004A17AE" w:rsidRPr="00345E20">
        <w:rPr>
          <w:rFonts w:ascii="宋体" w:eastAsia="宋体" w:hAnsi="宋体" w:hint="eastAsia"/>
          <w:b/>
          <w:sz w:val="28"/>
        </w:rPr>
        <w:t>范例</w:t>
      </w:r>
    </w:p>
    <w:p w14:paraId="2F64B967" w14:textId="77777777" w:rsidR="00345E20" w:rsidRPr="00FA51DF" w:rsidRDefault="00345E20"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6962A4A" w14:textId="293AF763" w:rsidR="00F22472" w:rsidRDefault="007D7D78"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中国政府</w:t>
      </w:r>
      <w:r w:rsidR="00A55E3A" w:rsidRPr="00FA51DF">
        <w:rPr>
          <w:rFonts w:ascii="宋体" w:eastAsia="宋体" w:hAnsi="宋体" w:hint="eastAsia"/>
          <w:sz w:val="28"/>
        </w:rPr>
        <w:t>需</w:t>
      </w:r>
      <w:r w:rsidRPr="00FA51DF">
        <w:rPr>
          <w:rFonts w:ascii="宋体" w:eastAsia="宋体" w:hAnsi="宋体" w:hint="eastAsia"/>
          <w:sz w:val="28"/>
        </w:rPr>
        <w:t>要立足于全球视野</w:t>
      </w:r>
      <w:r w:rsidR="00C71FA7" w:rsidRPr="00FA51DF">
        <w:rPr>
          <w:rFonts w:ascii="宋体" w:eastAsia="宋体" w:hAnsi="宋体" w:hint="eastAsia"/>
          <w:sz w:val="28"/>
        </w:rPr>
        <w:t>，</w:t>
      </w:r>
      <w:r w:rsidR="00A17BFC" w:rsidRPr="00FA51DF">
        <w:rPr>
          <w:rFonts w:ascii="宋体" w:eastAsia="宋体" w:hAnsi="宋体" w:hint="eastAsia"/>
          <w:sz w:val="28"/>
        </w:rPr>
        <w:t>加强与周边国家乃至国际社会其他国家的合作，</w:t>
      </w:r>
      <w:r w:rsidR="00205A6B" w:rsidRPr="00FA51DF">
        <w:rPr>
          <w:rFonts w:ascii="宋体" w:eastAsia="宋体" w:hAnsi="宋体" w:hint="eastAsia"/>
          <w:sz w:val="28"/>
        </w:rPr>
        <w:t>推动他们加入“一带一路”建设，</w:t>
      </w:r>
      <w:r w:rsidR="00DC1A1C" w:rsidRPr="00FA51DF">
        <w:rPr>
          <w:rFonts w:ascii="宋体" w:eastAsia="宋体" w:hAnsi="宋体" w:hint="eastAsia"/>
          <w:sz w:val="28"/>
        </w:rPr>
        <w:t>共同打造和</w:t>
      </w:r>
      <w:r w:rsidR="00205A6B" w:rsidRPr="00FA51DF">
        <w:rPr>
          <w:rFonts w:ascii="宋体" w:eastAsia="宋体" w:hAnsi="宋体" w:hint="eastAsia"/>
          <w:sz w:val="28"/>
        </w:rPr>
        <w:t>筹建沿线国家的命运共同体，</w:t>
      </w:r>
      <w:r w:rsidR="00A17BFC" w:rsidRPr="00FA51DF">
        <w:rPr>
          <w:rFonts w:ascii="宋体" w:eastAsia="宋体" w:hAnsi="宋体" w:hint="eastAsia"/>
          <w:sz w:val="28"/>
        </w:rPr>
        <w:t>追求更大范围、更广领域与更高程度的跨区域</w:t>
      </w:r>
      <w:r w:rsidR="00A55E3A" w:rsidRPr="00FA51DF">
        <w:rPr>
          <w:rFonts w:ascii="宋体" w:eastAsia="宋体" w:hAnsi="宋体" w:hint="eastAsia"/>
          <w:sz w:val="28"/>
        </w:rPr>
        <w:t>的</w:t>
      </w:r>
      <w:r w:rsidR="00A17BFC" w:rsidRPr="00FA51DF">
        <w:rPr>
          <w:rFonts w:ascii="宋体" w:eastAsia="宋体" w:hAnsi="宋体" w:hint="eastAsia"/>
          <w:sz w:val="28"/>
        </w:rPr>
        <w:t>双边与多边合作，共同发展，最终实现亚非欧</w:t>
      </w:r>
      <w:r w:rsidR="00E43418" w:rsidRPr="00FA51DF">
        <w:rPr>
          <w:rFonts w:ascii="宋体" w:eastAsia="宋体" w:hAnsi="宋体" w:hint="eastAsia"/>
          <w:sz w:val="28"/>
        </w:rPr>
        <w:t>乃至全球范围内</w:t>
      </w:r>
      <w:r w:rsidR="00A17BFC" w:rsidRPr="00FA51DF">
        <w:rPr>
          <w:rFonts w:ascii="宋体" w:eastAsia="宋体" w:hAnsi="宋体" w:hint="eastAsia"/>
          <w:sz w:val="28"/>
        </w:rPr>
        <w:t>国家间的互联互通、</w:t>
      </w:r>
      <w:r w:rsidR="00A17BFC" w:rsidRPr="00FA51DF">
        <w:rPr>
          <w:rFonts w:ascii="宋体" w:eastAsia="宋体" w:hAnsi="宋体"/>
          <w:sz w:val="28"/>
        </w:rPr>
        <w:t>相互包容、相互借鉴、相互促进</w:t>
      </w:r>
      <w:r w:rsidR="00A17BFC" w:rsidRPr="00FA51DF">
        <w:rPr>
          <w:rFonts w:ascii="宋体" w:eastAsia="宋体" w:hAnsi="宋体" w:hint="eastAsia"/>
          <w:sz w:val="28"/>
        </w:rPr>
        <w:t>与共建共赢</w:t>
      </w:r>
      <w:r w:rsidR="00345E20">
        <w:rPr>
          <w:rFonts w:ascii="宋体" w:eastAsia="宋体" w:hAnsi="宋体" w:hint="eastAsia"/>
          <w:sz w:val="28"/>
        </w:rPr>
        <w:t>，通过中巴经济走廊建设，为</w:t>
      </w:r>
      <w:bookmarkStart w:id="0" w:name="_GoBack"/>
      <w:r w:rsidR="00345E20">
        <w:rPr>
          <w:rFonts w:ascii="宋体" w:eastAsia="宋体" w:hAnsi="宋体" w:hint="eastAsia"/>
          <w:sz w:val="28"/>
        </w:rPr>
        <w:t>“一带一路”</w:t>
      </w:r>
      <w:bookmarkEnd w:id="0"/>
      <w:r w:rsidR="009B7AC5" w:rsidRPr="00FA51DF">
        <w:rPr>
          <w:rFonts w:ascii="宋体" w:eastAsia="宋体" w:hAnsi="宋体" w:hint="eastAsia"/>
          <w:sz w:val="28"/>
        </w:rPr>
        <w:t>沿线</w:t>
      </w:r>
      <w:r w:rsidR="00345E20">
        <w:rPr>
          <w:rFonts w:ascii="宋体" w:eastAsia="宋体" w:hAnsi="宋体" w:hint="eastAsia"/>
          <w:sz w:val="28"/>
        </w:rPr>
        <w:t>国家</w:t>
      </w:r>
      <w:r w:rsidR="00F22472" w:rsidRPr="00FA51DF">
        <w:rPr>
          <w:rFonts w:ascii="宋体" w:eastAsia="宋体" w:hAnsi="宋体" w:hint="eastAsia"/>
          <w:sz w:val="28"/>
        </w:rPr>
        <w:t>间合作打造典型范例。</w:t>
      </w:r>
    </w:p>
    <w:p w14:paraId="46296502" w14:textId="77777777" w:rsidR="00345E20" w:rsidRPr="00FA51DF" w:rsidRDefault="00345E20"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39E126E2" w14:textId="77777777" w:rsidR="004A17AE" w:rsidRPr="00345E20" w:rsidRDefault="009E119F"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b/>
          <w:sz w:val="28"/>
        </w:rPr>
      </w:pPr>
      <w:r w:rsidRPr="00345E20">
        <w:rPr>
          <w:rFonts w:ascii="宋体" w:eastAsia="宋体" w:hAnsi="宋体" w:hint="eastAsia"/>
          <w:b/>
          <w:sz w:val="28"/>
        </w:rPr>
        <w:t>（六</w:t>
      </w:r>
      <w:r w:rsidR="002A0D8E" w:rsidRPr="00345E20">
        <w:rPr>
          <w:rFonts w:ascii="宋体" w:eastAsia="宋体" w:hAnsi="宋体" w:hint="eastAsia"/>
          <w:b/>
          <w:sz w:val="28"/>
        </w:rPr>
        <w:t>）通过</w:t>
      </w:r>
      <w:r w:rsidR="001E6C53" w:rsidRPr="00345E20">
        <w:rPr>
          <w:rFonts w:ascii="宋体" w:eastAsia="宋体" w:hAnsi="宋体" w:hint="eastAsia"/>
          <w:b/>
          <w:sz w:val="28"/>
        </w:rPr>
        <w:t>中巴走廊建设推动</w:t>
      </w:r>
      <w:r w:rsidR="002A0D8E" w:rsidRPr="00345E20">
        <w:rPr>
          <w:rFonts w:ascii="宋体" w:eastAsia="宋体" w:hAnsi="宋体" w:hint="eastAsia"/>
          <w:b/>
          <w:sz w:val="28"/>
        </w:rPr>
        <w:t>文化交流</w:t>
      </w:r>
      <w:r w:rsidR="00EF031B" w:rsidRPr="00345E20">
        <w:rPr>
          <w:rFonts w:ascii="宋体" w:eastAsia="宋体" w:hAnsi="宋体" w:hint="eastAsia"/>
          <w:b/>
          <w:sz w:val="28"/>
        </w:rPr>
        <w:t>，谨防</w:t>
      </w:r>
      <w:r w:rsidR="004A17AE" w:rsidRPr="00345E20">
        <w:rPr>
          <w:rFonts w:ascii="宋体" w:eastAsia="宋体" w:hAnsi="宋体" w:hint="eastAsia"/>
          <w:b/>
          <w:sz w:val="28"/>
        </w:rPr>
        <w:t>“一带一路”建设</w:t>
      </w:r>
      <w:r w:rsidR="00EF031B" w:rsidRPr="00345E20">
        <w:rPr>
          <w:rFonts w:ascii="宋体" w:eastAsia="宋体" w:hAnsi="宋体" w:hint="eastAsia"/>
          <w:b/>
          <w:sz w:val="28"/>
        </w:rPr>
        <w:t>中的文化冲突</w:t>
      </w:r>
    </w:p>
    <w:p w14:paraId="5631645C" w14:textId="77777777" w:rsidR="00345E20" w:rsidRPr="00FA51DF" w:rsidRDefault="00345E20"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0D9D8951" w14:textId="77777777" w:rsidR="001E6C53" w:rsidRDefault="00343462"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FA51DF">
        <w:rPr>
          <w:rFonts w:ascii="宋体" w:eastAsia="宋体" w:hAnsi="宋体" w:hint="eastAsia"/>
          <w:sz w:val="28"/>
        </w:rPr>
        <w:t>中国政府和相关公司企业</w:t>
      </w:r>
      <w:r w:rsidR="00841C07" w:rsidRPr="00FA51DF">
        <w:rPr>
          <w:rFonts w:ascii="宋体" w:eastAsia="宋体" w:hAnsi="宋体" w:hint="eastAsia"/>
          <w:sz w:val="28"/>
        </w:rPr>
        <w:t>应高度重视中巴人文历史研究，深化两国</w:t>
      </w:r>
      <w:r w:rsidRPr="00FA51DF">
        <w:rPr>
          <w:rFonts w:ascii="宋体" w:eastAsia="宋体" w:hAnsi="宋体" w:hint="eastAsia"/>
          <w:sz w:val="28"/>
        </w:rPr>
        <w:t>人文交流，</w:t>
      </w:r>
      <w:r w:rsidR="009E119F" w:rsidRPr="00FA51DF">
        <w:rPr>
          <w:rFonts w:ascii="宋体" w:eastAsia="宋体" w:hAnsi="宋体" w:hint="eastAsia"/>
          <w:sz w:val="28"/>
        </w:rPr>
        <w:t>加深对彼此</w:t>
      </w:r>
      <w:r w:rsidR="00841C07" w:rsidRPr="00FA51DF">
        <w:rPr>
          <w:rFonts w:ascii="宋体" w:eastAsia="宋体" w:hAnsi="宋体" w:hint="eastAsia"/>
          <w:sz w:val="28"/>
        </w:rPr>
        <w:t>文化</w:t>
      </w:r>
      <w:r w:rsidR="009E119F" w:rsidRPr="00FA51DF">
        <w:rPr>
          <w:rFonts w:ascii="宋体" w:eastAsia="宋体" w:hAnsi="宋体" w:hint="eastAsia"/>
          <w:sz w:val="28"/>
        </w:rPr>
        <w:t>的认知和了解，</w:t>
      </w:r>
      <w:r w:rsidR="00053580" w:rsidRPr="00FA51DF">
        <w:rPr>
          <w:rFonts w:ascii="宋体" w:eastAsia="宋体" w:hAnsi="宋体" w:hint="eastAsia"/>
          <w:sz w:val="28"/>
        </w:rPr>
        <w:t>并以</w:t>
      </w:r>
      <w:r w:rsidRPr="00FA51DF">
        <w:rPr>
          <w:rFonts w:ascii="宋体" w:eastAsia="宋体" w:hAnsi="宋体" w:hint="eastAsia"/>
          <w:sz w:val="28"/>
        </w:rPr>
        <w:t>中巴文化交流</w:t>
      </w:r>
      <w:r w:rsidR="00053580" w:rsidRPr="00FA51DF">
        <w:rPr>
          <w:rFonts w:ascii="宋体" w:eastAsia="宋体" w:hAnsi="宋体" w:hint="eastAsia"/>
          <w:sz w:val="28"/>
        </w:rPr>
        <w:t>为桥梁，加强和推动</w:t>
      </w:r>
      <w:r w:rsidR="003D0794" w:rsidRPr="00FA51DF">
        <w:rPr>
          <w:rFonts w:ascii="宋体" w:eastAsia="宋体" w:hAnsi="宋体" w:hint="eastAsia"/>
          <w:sz w:val="28"/>
        </w:rPr>
        <w:t>中华文化与阿拉伯文化</w:t>
      </w:r>
      <w:r w:rsidR="00053580" w:rsidRPr="00FA51DF">
        <w:rPr>
          <w:rFonts w:ascii="宋体" w:eastAsia="宋体" w:hAnsi="宋体" w:hint="eastAsia"/>
          <w:sz w:val="28"/>
        </w:rPr>
        <w:t>的交流</w:t>
      </w:r>
      <w:r w:rsidR="003D0794" w:rsidRPr="00FA51DF">
        <w:rPr>
          <w:rFonts w:ascii="宋体" w:eastAsia="宋体" w:hAnsi="宋体" w:hint="eastAsia"/>
          <w:sz w:val="28"/>
        </w:rPr>
        <w:t>，从而降低可能因</w:t>
      </w:r>
      <w:r w:rsidR="0029622C" w:rsidRPr="00FA51DF">
        <w:rPr>
          <w:rFonts w:ascii="宋体" w:eastAsia="宋体" w:hAnsi="宋体" w:hint="eastAsia"/>
          <w:sz w:val="28"/>
        </w:rPr>
        <w:t>文化误读、误解和异质文化冲突所带来的经济运行成本和政治合作风险，</w:t>
      </w:r>
      <w:r w:rsidR="00A8318C" w:rsidRPr="00FA51DF">
        <w:rPr>
          <w:rFonts w:ascii="宋体" w:eastAsia="宋体" w:hAnsi="宋体" w:hint="eastAsia"/>
          <w:sz w:val="28"/>
        </w:rPr>
        <w:t>谨防</w:t>
      </w:r>
      <w:r w:rsidR="003D0794" w:rsidRPr="00FA51DF">
        <w:rPr>
          <w:rFonts w:ascii="宋体" w:eastAsia="宋体" w:hAnsi="宋体" w:hint="eastAsia"/>
          <w:sz w:val="28"/>
        </w:rPr>
        <w:t>不同社会文化所形成的文化禁忌、思维习惯与理解方式对“一带一路”建设</w:t>
      </w:r>
      <w:r w:rsidR="00CC4A76" w:rsidRPr="00FA51DF">
        <w:rPr>
          <w:rFonts w:ascii="宋体" w:eastAsia="宋体" w:hAnsi="宋体" w:hint="eastAsia"/>
          <w:sz w:val="28"/>
        </w:rPr>
        <w:t>所</w:t>
      </w:r>
      <w:r w:rsidR="003D0794" w:rsidRPr="00FA51DF">
        <w:rPr>
          <w:rFonts w:ascii="宋体" w:eastAsia="宋体" w:hAnsi="宋体" w:hint="eastAsia"/>
          <w:sz w:val="28"/>
        </w:rPr>
        <w:t>带来负面影响和破坏。</w:t>
      </w:r>
    </w:p>
    <w:p w14:paraId="0F34F788" w14:textId="77777777" w:rsidR="00FA22AD" w:rsidRPr="00345E20"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p w14:paraId="51BE8388" w14:textId="77777777" w:rsidR="00FA22AD" w:rsidRPr="005C4412" w:rsidRDefault="00FA22AD" w:rsidP="00FA22AD">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r w:rsidRPr="005C4412">
        <w:rPr>
          <w:rFonts w:ascii="宋体" w:eastAsia="宋体" w:hAnsi="宋体" w:hint="eastAsia"/>
          <w:sz w:val="28"/>
        </w:rPr>
        <w:t>（摘编自</w:t>
      </w:r>
      <w:r w:rsidRPr="005C4412">
        <w:rPr>
          <w:rFonts w:ascii="宋体" w:eastAsia="宋体" w:hAnsi="宋体"/>
          <w:sz w:val="28"/>
        </w:rPr>
        <w:t>《</w:t>
      </w:r>
      <w:r w:rsidRPr="005C4412">
        <w:rPr>
          <w:rFonts w:ascii="宋体" w:eastAsia="宋体" w:hAnsi="宋体" w:hint="eastAsia"/>
          <w:sz w:val="28"/>
        </w:rPr>
        <w:t>南洋</w:t>
      </w:r>
      <w:r w:rsidRPr="005C4412">
        <w:rPr>
          <w:rFonts w:ascii="宋体" w:eastAsia="宋体" w:hAnsi="宋体"/>
          <w:sz w:val="28"/>
        </w:rPr>
        <w:t>问题研究》</w:t>
      </w:r>
      <w:r w:rsidRPr="005C4412">
        <w:rPr>
          <w:rFonts w:ascii="宋体" w:eastAsia="宋体" w:hAnsi="宋体" w:hint="eastAsia"/>
          <w:sz w:val="28"/>
        </w:rPr>
        <w:t>2016年</w:t>
      </w:r>
      <w:r w:rsidRPr="005C4412">
        <w:rPr>
          <w:rFonts w:ascii="宋体" w:eastAsia="宋体" w:hAnsi="宋体"/>
          <w:sz w:val="28"/>
        </w:rPr>
        <w:t>第</w:t>
      </w:r>
      <w:r>
        <w:rPr>
          <w:rFonts w:ascii="宋体" w:eastAsia="宋体" w:hAnsi="宋体" w:hint="eastAsia"/>
          <w:sz w:val="28"/>
        </w:rPr>
        <w:t>3</w:t>
      </w:r>
      <w:r w:rsidRPr="005C4412">
        <w:rPr>
          <w:rFonts w:ascii="宋体" w:eastAsia="宋体" w:hAnsi="宋体" w:hint="eastAsia"/>
          <w:sz w:val="28"/>
        </w:rPr>
        <w:t>期</w:t>
      </w:r>
      <w:r w:rsidRPr="005C4412">
        <w:rPr>
          <w:rFonts w:ascii="宋体" w:eastAsia="宋体" w:hAnsi="宋体"/>
          <w:sz w:val="28"/>
        </w:rPr>
        <w:t>）</w:t>
      </w:r>
    </w:p>
    <w:p w14:paraId="14C8E20F" w14:textId="27C80297" w:rsidR="00FA22AD" w:rsidRPr="005C4412" w:rsidRDefault="00FA22AD" w:rsidP="00FA22AD">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宋体" w:eastAsia="宋体" w:hAnsi="宋体"/>
          <w:sz w:val="28"/>
        </w:rPr>
      </w:pPr>
      <w:r>
        <w:rPr>
          <w:rFonts w:ascii="宋体" w:eastAsia="宋体" w:hAnsi="宋体"/>
          <w:noProof/>
          <w:sz w:val="28"/>
        </w:rPr>
        <w:drawing>
          <wp:inline distT="0" distB="0" distL="0" distR="0" wp14:anchorId="33835E1E" wp14:editId="2AD0CFFE">
            <wp:extent cx="4368165" cy="4368165"/>
            <wp:effectExtent l="0" t="0" r="0" b="0"/>
            <wp:docPr id="1" name="图片 1" descr="qrcode_for_gh_8a567f5180e0_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rcode_for_gh_8a567f5180e0_34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8165" cy="4368165"/>
                    </a:xfrm>
                    <a:prstGeom prst="rect">
                      <a:avLst/>
                    </a:prstGeom>
                    <a:noFill/>
                    <a:ln>
                      <a:noFill/>
                    </a:ln>
                  </pic:spPr>
                </pic:pic>
              </a:graphicData>
            </a:graphic>
          </wp:inline>
        </w:drawing>
      </w:r>
    </w:p>
    <w:p w14:paraId="7E08D293" w14:textId="77777777" w:rsidR="00FA22AD" w:rsidRPr="00FA51DF" w:rsidRDefault="00FA22AD" w:rsidP="00FA51DF">
      <w:pPr>
        <w:pStyle w:val="12"/>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宋体" w:eastAsia="宋体" w:hAnsi="宋体"/>
          <w:sz w:val="28"/>
        </w:rPr>
      </w:pPr>
    </w:p>
    <w:sectPr w:rsidR="00FA22AD" w:rsidRPr="00FA51DF" w:rsidSect="004358AB">
      <w:footerReference w:type="default" r:id="rId9"/>
      <w:footnotePr>
        <w:numFmt w:val="decimalEnclosedCircleChinese"/>
        <w:numRestart w:val="eachPage"/>
      </w:footnotePr>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8692E" w14:textId="77777777" w:rsidR="00721F32" w:rsidRDefault="00721F32" w:rsidP="00A46A41">
      <w:pPr>
        <w:spacing w:after="0"/>
      </w:pPr>
      <w:r>
        <w:separator/>
      </w:r>
    </w:p>
  </w:endnote>
  <w:endnote w:type="continuationSeparator" w:id="0">
    <w:p w14:paraId="1AD62494" w14:textId="77777777" w:rsidR="00721F32" w:rsidRDefault="00721F32" w:rsidP="00A46A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LF-32769-4-1860587502+ZDDFzs-2">
    <w:altName w:val="等线"/>
    <w:panose1 w:val="00000000000000000000"/>
    <w:charset w:val="86"/>
    <w:family w:val="auto"/>
    <w:notTrueType/>
    <w:pitch w:val="default"/>
    <w:sig w:usb0="00000001" w:usb1="080E0000" w:usb2="00000010" w:usb3="00000000" w:csb0="00040000"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7716797"/>
      <w:docPartObj>
        <w:docPartGallery w:val="Page Numbers (Bottom of Page)"/>
        <w:docPartUnique/>
      </w:docPartObj>
    </w:sdtPr>
    <w:sdtEndPr/>
    <w:sdtContent>
      <w:sdt>
        <w:sdtPr>
          <w:id w:val="98381352"/>
          <w:docPartObj>
            <w:docPartGallery w:val="Page Numbers (Top of Page)"/>
            <w:docPartUnique/>
          </w:docPartObj>
        </w:sdtPr>
        <w:sdtEndPr/>
        <w:sdtContent>
          <w:p w14:paraId="6845C792" w14:textId="77777777" w:rsidR="000D6B7B" w:rsidRDefault="000D6B7B">
            <w:pPr>
              <w:pStyle w:val="a8"/>
            </w:pPr>
            <w:r>
              <w:rPr>
                <w:lang w:val="zh-CN"/>
              </w:rPr>
              <w:t xml:space="preserve"> </w:t>
            </w:r>
            <w:r>
              <w:rPr>
                <w:b/>
                <w:bCs/>
                <w:sz w:val="24"/>
                <w:szCs w:val="24"/>
              </w:rPr>
              <w:fldChar w:fldCharType="begin"/>
            </w:r>
            <w:r>
              <w:rPr>
                <w:b/>
                <w:bCs/>
              </w:rPr>
              <w:instrText>PAGE</w:instrText>
            </w:r>
            <w:r>
              <w:rPr>
                <w:b/>
                <w:bCs/>
                <w:sz w:val="24"/>
                <w:szCs w:val="24"/>
              </w:rPr>
              <w:fldChar w:fldCharType="separate"/>
            </w:r>
            <w:r w:rsidR="00345E20">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345E20">
              <w:rPr>
                <w:b/>
                <w:bCs/>
                <w:noProof/>
              </w:rPr>
              <w:t>5</w:t>
            </w:r>
            <w:r>
              <w:rPr>
                <w:b/>
                <w:bCs/>
                <w:sz w:val="24"/>
                <w:szCs w:val="24"/>
              </w:rPr>
              <w:fldChar w:fldCharType="end"/>
            </w:r>
          </w:p>
        </w:sdtContent>
      </w:sdt>
    </w:sdtContent>
  </w:sdt>
  <w:p w14:paraId="58062306" w14:textId="77777777" w:rsidR="000D6B7B" w:rsidRDefault="000D6B7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E82860" w14:textId="77777777" w:rsidR="00721F32" w:rsidRDefault="00721F32" w:rsidP="00A46A41">
      <w:pPr>
        <w:spacing w:after="0"/>
      </w:pPr>
      <w:r>
        <w:separator/>
      </w:r>
    </w:p>
  </w:footnote>
  <w:footnote w:type="continuationSeparator" w:id="0">
    <w:p w14:paraId="536DDF03" w14:textId="77777777" w:rsidR="00721F32" w:rsidRDefault="00721F32" w:rsidP="00A46A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76E45"/>
    <w:multiLevelType w:val="hybridMultilevel"/>
    <w:tmpl w:val="DF9045D6"/>
    <w:lvl w:ilvl="0" w:tplc="62DE4DBE">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1DD4B77"/>
    <w:multiLevelType w:val="hybridMultilevel"/>
    <w:tmpl w:val="1B9A3278"/>
    <w:lvl w:ilvl="0" w:tplc="A9B056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numFmt w:val="decimalEnclosedCircleChinese"/>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00912"/>
    <w:rsid w:val="0000221A"/>
    <w:rsid w:val="00003E1A"/>
    <w:rsid w:val="000074B9"/>
    <w:rsid w:val="0001045A"/>
    <w:rsid w:val="00010DC8"/>
    <w:rsid w:val="0001124E"/>
    <w:rsid w:val="000120A7"/>
    <w:rsid w:val="000140AC"/>
    <w:rsid w:val="000150AE"/>
    <w:rsid w:val="00021452"/>
    <w:rsid w:val="00022FA1"/>
    <w:rsid w:val="0002353B"/>
    <w:rsid w:val="00023CD2"/>
    <w:rsid w:val="00024C43"/>
    <w:rsid w:val="000256F5"/>
    <w:rsid w:val="00025AD2"/>
    <w:rsid w:val="0002737C"/>
    <w:rsid w:val="00027DBD"/>
    <w:rsid w:val="00032786"/>
    <w:rsid w:val="000327FD"/>
    <w:rsid w:val="00033D23"/>
    <w:rsid w:val="00033F19"/>
    <w:rsid w:val="000356F2"/>
    <w:rsid w:val="0003581D"/>
    <w:rsid w:val="00036782"/>
    <w:rsid w:val="00036D93"/>
    <w:rsid w:val="00037086"/>
    <w:rsid w:val="00037887"/>
    <w:rsid w:val="0004012F"/>
    <w:rsid w:val="00040CDB"/>
    <w:rsid w:val="00044411"/>
    <w:rsid w:val="00045659"/>
    <w:rsid w:val="00047269"/>
    <w:rsid w:val="00052631"/>
    <w:rsid w:val="00053580"/>
    <w:rsid w:val="00054EE0"/>
    <w:rsid w:val="00055502"/>
    <w:rsid w:val="00060235"/>
    <w:rsid w:val="00061604"/>
    <w:rsid w:val="00064773"/>
    <w:rsid w:val="00065AB0"/>
    <w:rsid w:val="00066E68"/>
    <w:rsid w:val="000725E3"/>
    <w:rsid w:val="000746D7"/>
    <w:rsid w:val="0007721C"/>
    <w:rsid w:val="000820F1"/>
    <w:rsid w:val="000827C7"/>
    <w:rsid w:val="00083F99"/>
    <w:rsid w:val="0008424C"/>
    <w:rsid w:val="00085702"/>
    <w:rsid w:val="00087FAB"/>
    <w:rsid w:val="0009250F"/>
    <w:rsid w:val="000938C0"/>
    <w:rsid w:val="00094189"/>
    <w:rsid w:val="000A0435"/>
    <w:rsid w:val="000A39AC"/>
    <w:rsid w:val="000A3D8F"/>
    <w:rsid w:val="000A4A46"/>
    <w:rsid w:val="000A4D2D"/>
    <w:rsid w:val="000A687F"/>
    <w:rsid w:val="000B2B7D"/>
    <w:rsid w:val="000B2E8F"/>
    <w:rsid w:val="000B431B"/>
    <w:rsid w:val="000B443E"/>
    <w:rsid w:val="000B49C9"/>
    <w:rsid w:val="000C0675"/>
    <w:rsid w:val="000C54D2"/>
    <w:rsid w:val="000C63B5"/>
    <w:rsid w:val="000C6D9B"/>
    <w:rsid w:val="000C744B"/>
    <w:rsid w:val="000D0B54"/>
    <w:rsid w:val="000D14F3"/>
    <w:rsid w:val="000D346E"/>
    <w:rsid w:val="000D4396"/>
    <w:rsid w:val="000D60C0"/>
    <w:rsid w:val="000D6B7B"/>
    <w:rsid w:val="000E01D6"/>
    <w:rsid w:val="000E3C0A"/>
    <w:rsid w:val="000E5A63"/>
    <w:rsid w:val="000F5F03"/>
    <w:rsid w:val="00100D6D"/>
    <w:rsid w:val="0010127E"/>
    <w:rsid w:val="00102DD5"/>
    <w:rsid w:val="0010417C"/>
    <w:rsid w:val="001068B9"/>
    <w:rsid w:val="00106E3B"/>
    <w:rsid w:val="00110B07"/>
    <w:rsid w:val="001133C9"/>
    <w:rsid w:val="001141F0"/>
    <w:rsid w:val="00115DFB"/>
    <w:rsid w:val="00121F5B"/>
    <w:rsid w:val="0012436C"/>
    <w:rsid w:val="0012597F"/>
    <w:rsid w:val="00131531"/>
    <w:rsid w:val="00131C0B"/>
    <w:rsid w:val="00133A14"/>
    <w:rsid w:val="00137ED1"/>
    <w:rsid w:val="0014228B"/>
    <w:rsid w:val="001439A9"/>
    <w:rsid w:val="00154DB4"/>
    <w:rsid w:val="00155C04"/>
    <w:rsid w:val="00157320"/>
    <w:rsid w:val="001632B0"/>
    <w:rsid w:val="001654BC"/>
    <w:rsid w:val="00167B07"/>
    <w:rsid w:val="001709F2"/>
    <w:rsid w:val="00171C0A"/>
    <w:rsid w:val="00172A6F"/>
    <w:rsid w:val="00174114"/>
    <w:rsid w:val="00176BA9"/>
    <w:rsid w:val="00180EB4"/>
    <w:rsid w:val="00182806"/>
    <w:rsid w:val="00182A5A"/>
    <w:rsid w:val="00184713"/>
    <w:rsid w:val="00184F04"/>
    <w:rsid w:val="0019192C"/>
    <w:rsid w:val="00192A79"/>
    <w:rsid w:val="00196A3A"/>
    <w:rsid w:val="001A33CB"/>
    <w:rsid w:val="001A5424"/>
    <w:rsid w:val="001A57A2"/>
    <w:rsid w:val="001A5E04"/>
    <w:rsid w:val="001A6AA8"/>
    <w:rsid w:val="001B09FD"/>
    <w:rsid w:val="001B7EB1"/>
    <w:rsid w:val="001C75C1"/>
    <w:rsid w:val="001C77E4"/>
    <w:rsid w:val="001D18A9"/>
    <w:rsid w:val="001D200C"/>
    <w:rsid w:val="001D33F2"/>
    <w:rsid w:val="001D4A32"/>
    <w:rsid w:val="001D782F"/>
    <w:rsid w:val="001E007F"/>
    <w:rsid w:val="001E096B"/>
    <w:rsid w:val="001E2908"/>
    <w:rsid w:val="001E6C53"/>
    <w:rsid w:val="001F0FD0"/>
    <w:rsid w:val="001F1F78"/>
    <w:rsid w:val="001F286B"/>
    <w:rsid w:val="001F67A1"/>
    <w:rsid w:val="001F6FF1"/>
    <w:rsid w:val="001F702F"/>
    <w:rsid w:val="00201720"/>
    <w:rsid w:val="00201726"/>
    <w:rsid w:val="00201A88"/>
    <w:rsid w:val="00202E72"/>
    <w:rsid w:val="00203669"/>
    <w:rsid w:val="00204BF8"/>
    <w:rsid w:val="00205950"/>
    <w:rsid w:val="00205A6B"/>
    <w:rsid w:val="00215735"/>
    <w:rsid w:val="00215D54"/>
    <w:rsid w:val="002218F8"/>
    <w:rsid w:val="00224AF6"/>
    <w:rsid w:val="00226532"/>
    <w:rsid w:val="0022720B"/>
    <w:rsid w:val="00231350"/>
    <w:rsid w:val="00231C4A"/>
    <w:rsid w:val="00233AB1"/>
    <w:rsid w:val="00235570"/>
    <w:rsid w:val="002369F3"/>
    <w:rsid w:val="00241615"/>
    <w:rsid w:val="0024373F"/>
    <w:rsid w:val="00244FA1"/>
    <w:rsid w:val="002463CA"/>
    <w:rsid w:val="00247D25"/>
    <w:rsid w:val="00250EF1"/>
    <w:rsid w:val="00252ECC"/>
    <w:rsid w:val="00253082"/>
    <w:rsid w:val="002530D1"/>
    <w:rsid w:val="002531A1"/>
    <w:rsid w:val="00253E5F"/>
    <w:rsid w:val="00255CB0"/>
    <w:rsid w:val="002569F8"/>
    <w:rsid w:val="00256A78"/>
    <w:rsid w:val="00260EB5"/>
    <w:rsid w:val="0026439F"/>
    <w:rsid w:val="00271E01"/>
    <w:rsid w:val="0027256E"/>
    <w:rsid w:val="00273647"/>
    <w:rsid w:val="002738B6"/>
    <w:rsid w:val="00275047"/>
    <w:rsid w:val="00275142"/>
    <w:rsid w:val="0027551F"/>
    <w:rsid w:val="00283345"/>
    <w:rsid w:val="002836DC"/>
    <w:rsid w:val="00284AD5"/>
    <w:rsid w:val="00291B9F"/>
    <w:rsid w:val="0029622C"/>
    <w:rsid w:val="002A0D8E"/>
    <w:rsid w:val="002A1655"/>
    <w:rsid w:val="002A32D6"/>
    <w:rsid w:val="002A6D9B"/>
    <w:rsid w:val="002A7903"/>
    <w:rsid w:val="002B1592"/>
    <w:rsid w:val="002B1B6B"/>
    <w:rsid w:val="002B31E9"/>
    <w:rsid w:val="002B56A3"/>
    <w:rsid w:val="002B5C35"/>
    <w:rsid w:val="002B664C"/>
    <w:rsid w:val="002C252B"/>
    <w:rsid w:val="002C52CF"/>
    <w:rsid w:val="002C6A17"/>
    <w:rsid w:val="002C6CE3"/>
    <w:rsid w:val="002D029C"/>
    <w:rsid w:val="002D08E4"/>
    <w:rsid w:val="002D0A67"/>
    <w:rsid w:val="002D1E7F"/>
    <w:rsid w:val="002D5E6C"/>
    <w:rsid w:val="002D60D4"/>
    <w:rsid w:val="002D7403"/>
    <w:rsid w:val="002E26BF"/>
    <w:rsid w:val="002E2BEB"/>
    <w:rsid w:val="002E6D92"/>
    <w:rsid w:val="002F04C4"/>
    <w:rsid w:val="002F04FF"/>
    <w:rsid w:val="002F099B"/>
    <w:rsid w:val="002F21AB"/>
    <w:rsid w:val="002F24BA"/>
    <w:rsid w:val="002F708F"/>
    <w:rsid w:val="002F7BBA"/>
    <w:rsid w:val="00301366"/>
    <w:rsid w:val="00302E95"/>
    <w:rsid w:val="003041C1"/>
    <w:rsid w:val="00305BDB"/>
    <w:rsid w:val="00313210"/>
    <w:rsid w:val="00315D95"/>
    <w:rsid w:val="0031741A"/>
    <w:rsid w:val="003176FC"/>
    <w:rsid w:val="003215F3"/>
    <w:rsid w:val="00323727"/>
    <w:rsid w:val="00323B43"/>
    <w:rsid w:val="003248A2"/>
    <w:rsid w:val="0033038E"/>
    <w:rsid w:val="0033075C"/>
    <w:rsid w:val="00331E21"/>
    <w:rsid w:val="0033260C"/>
    <w:rsid w:val="00333301"/>
    <w:rsid w:val="0033348B"/>
    <w:rsid w:val="00335108"/>
    <w:rsid w:val="0033638B"/>
    <w:rsid w:val="0033680D"/>
    <w:rsid w:val="0033721C"/>
    <w:rsid w:val="003379E7"/>
    <w:rsid w:val="00337AA0"/>
    <w:rsid w:val="003419A7"/>
    <w:rsid w:val="00343462"/>
    <w:rsid w:val="00345E20"/>
    <w:rsid w:val="0034688E"/>
    <w:rsid w:val="00346B64"/>
    <w:rsid w:val="0035140C"/>
    <w:rsid w:val="00351908"/>
    <w:rsid w:val="00352774"/>
    <w:rsid w:val="003546FE"/>
    <w:rsid w:val="00355274"/>
    <w:rsid w:val="00360709"/>
    <w:rsid w:val="00361C8F"/>
    <w:rsid w:val="00371A1A"/>
    <w:rsid w:val="00372746"/>
    <w:rsid w:val="00372D6A"/>
    <w:rsid w:val="00373E4A"/>
    <w:rsid w:val="00374776"/>
    <w:rsid w:val="00374A6D"/>
    <w:rsid w:val="00374F2D"/>
    <w:rsid w:val="00375001"/>
    <w:rsid w:val="00380FF5"/>
    <w:rsid w:val="003812CE"/>
    <w:rsid w:val="003833B9"/>
    <w:rsid w:val="00383C83"/>
    <w:rsid w:val="003844A4"/>
    <w:rsid w:val="00384F85"/>
    <w:rsid w:val="00385817"/>
    <w:rsid w:val="00386862"/>
    <w:rsid w:val="00387324"/>
    <w:rsid w:val="0039215C"/>
    <w:rsid w:val="00393032"/>
    <w:rsid w:val="00394069"/>
    <w:rsid w:val="003975E8"/>
    <w:rsid w:val="003976FF"/>
    <w:rsid w:val="003A2DAF"/>
    <w:rsid w:val="003A3B77"/>
    <w:rsid w:val="003A3D97"/>
    <w:rsid w:val="003A6610"/>
    <w:rsid w:val="003A769E"/>
    <w:rsid w:val="003B1262"/>
    <w:rsid w:val="003B15A1"/>
    <w:rsid w:val="003B2C02"/>
    <w:rsid w:val="003B66E7"/>
    <w:rsid w:val="003B761E"/>
    <w:rsid w:val="003C0EF2"/>
    <w:rsid w:val="003C14A6"/>
    <w:rsid w:val="003C18E7"/>
    <w:rsid w:val="003C3237"/>
    <w:rsid w:val="003C3989"/>
    <w:rsid w:val="003C5575"/>
    <w:rsid w:val="003C6A93"/>
    <w:rsid w:val="003C6AA1"/>
    <w:rsid w:val="003C7381"/>
    <w:rsid w:val="003C7879"/>
    <w:rsid w:val="003D0794"/>
    <w:rsid w:val="003D1182"/>
    <w:rsid w:val="003D2891"/>
    <w:rsid w:val="003D37D8"/>
    <w:rsid w:val="003D4787"/>
    <w:rsid w:val="003E0F7D"/>
    <w:rsid w:val="003E1C88"/>
    <w:rsid w:val="003E40AB"/>
    <w:rsid w:val="003E4F9D"/>
    <w:rsid w:val="003E5A25"/>
    <w:rsid w:val="003E5D1E"/>
    <w:rsid w:val="003E6DFF"/>
    <w:rsid w:val="003E76A3"/>
    <w:rsid w:val="003F1BBA"/>
    <w:rsid w:val="003F3633"/>
    <w:rsid w:val="003F3F7D"/>
    <w:rsid w:val="00400E28"/>
    <w:rsid w:val="00401D93"/>
    <w:rsid w:val="0040381A"/>
    <w:rsid w:val="00406A6F"/>
    <w:rsid w:val="00406AA7"/>
    <w:rsid w:val="00410731"/>
    <w:rsid w:val="004136E2"/>
    <w:rsid w:val="00414077"/>
    <w:rsid w:val="004152A7"/>
    <w:rsid w:val="00421FD4"/>
    <w:rsid w:val="00422DE2"/>
    <w:rsid w:val="00422E9C"/>
    <w:rsid w:val="00423536"/>
    <w:rsid w:val="00425040"/>
    <w:rsid w:val="00426133"/>
    <w:rsid w:val="00426C2F"/>
    <w:rsid w:val="00426F75"/>
    <w:rsid w:val="00427A18"/>
    <w:rsid w:val="00430D2E"/>
    <w:rsid w:val="00433CF4"/>
    <w:rsid w:val="00435208"/>
    <w:rsid w:val="00435819"/>
    <w:rsid w:val="004358AB"/>
    <w:rsid w:val="00436846"/>
    <w:rsid w:val="00437C45"/>
    <w:rsid w:val="00454A27"/>
    <w:rsid w:val="00454AF1"/>
    <w:rsid w:val="0045516C"/>
    <w:rsid w:val="0045598E"/>
    <w:rsid w:val="00455C6B"/>
    <w:rsid w:val="00456FF8"/>
    <w:rsid w:val="0046093D"/>
    <w:rsid w:val="00463851"/>
    <w:rsid w:val="00464963"/>
    <w:rsid w:val="00465043"/>
    <w:rsid w:val="004659AA"/>
    <w:rsid w:val="00472BDF"/>
    <w:rsid w:val="00472D70"/>
    <w:rsid w:val="00475583"/>
    <w:rsid w:val="00476279"/>
    <w:rsid w:val="00476626"/>
    <w:rsid w:val="00480138"/>
    <w:rsid w:val="00480C0A"/>
    <w:rsid w:val="004833A5"/>
    <w:rsid w:val="004924DD"/>
    <w:rsid w:val="00493EEA"/>
    <w:rsid w:val="004947F1"/>
    <w:rsid w:val="00497DCB"/>
    <w:rsid w:val="004A17AE"/>
    <w:rsid w:val="004A1BD5"/>
    <w:rsid w:val="004A26EC"/>
    <w:rsid w:val="004A3389"/>
    <w:rsid w:val="004A44D2"/>
    <w:rsid w:val="004A4BC1"/>
    <w:rsid w:val="004B14C2"/>
    <w:rsid w:val="004B4D84"/>
    <w:rsid w:val="004B6A82"/>
    <w:rsid w:val="004C10FD"/>
    <w:rsid w:val="004C29DB"/>
    <w:rsid w:val="004C4283"/>
    <w:rsid w:val="004C6018"/>
    <w:rsid w:val="004C7A10"/>
    <w:rsid w:val="004D05A0"/>
    <w:rsid w:val="004D06E0"/>
    <w:rsid w:val="004D3850"/>
    <w:rsid w:val="004D4803"/>
    <w:rsid w:val="004E1F48"/>
    <w:rsid w:val="004E1FA1"/>
    <w:rsid w:val="004F26FA"/>
    <w:rsid w:val="004F33AB"/>
    <w:rsid w:val="004F380D"/>
    <w:rsid w:val="004F493D"/>
    <w:rsid w:val="004F4E63"/>
    <w:rsid w:val="004F5CD1"/>
    <w:rsid w:val="0050139C"/>
    <w:rsid w:val="00502F44"/>
    <w:rsid w:val="005030FA"/>
    <w:rsid w:val="005049D5"/>
    <w:rsid w:val="00507EDF"/>
    <w:rsid w:val="00510421"/>
    <w:rsid w:val="00511C73"/>
    <w:rsid w:val="00513274"/>
    <w:rsid w:val="00514717"/>
    <w:rsid w:val="00520E7C"/>
    <w:rsid w:val="00521378"/>
    <w:rsid w:val="0052495B"/>
    <w:rsid w:val="00524A08"/>
    <w:rsid w:val="005250F0"/>
    <w:rsid w:val="005257D7"/>
    <w:rsid w:val="00534B8F"/>
    <w:rsid w:val="00540EBE"/>
    <w:rsid w:val="00541583"/>
    <w:rsid w:val="00541885"/>
    <w:rsid w:val="0054306B"/>
    <w:rsid w:val="005442D9"/>
    <w:rsid w:val="00546A51"/>
    <w:rsid w:val="0055007A"/>
    <w:rsid w:val="00550988"/>
    <w:rsid w:val="0055252A"/>
    <w:rsid w:val="005531DD"/>
    <w:rsid w:val="00553C7E"/>
    <w:rsid w:val="00555239"/>
    <w:rsid w:val="00557DB3"/>
    <w:rsid w:val="005601D6"/>
    <w:rsid w:val="00563D55"/>
    <w:rsid w:val="0057042A"/>
    <w:rsid w:val="005716F4"/>
    <w:rsid w:val="00575EBA"/>
    <w:rsid w:val="0057627D"/>
    <w:rsid w:val="00577A74"/>
    <w:rsid w:val="00580FCF"/>
    <w:rsid w:val="00582838"/>
    <w:rsid w:val="00587EE4"/>
    <w:rsid w:val="00593E00"/>
    <w:rsid w:val="005A0A5A"/>
    <w:rsid w:val="005A0BA5"/>
    <w:rsid w:val="005A684F"/>
    <w:rsid w:val="005B2259"/>
    <w:rsid w:val="005B2873"/>
    <w:rsid w:val="005B3D1F"/>
    <w:rsid w:val="005B42C5"/>
    <w:rsid w:val="005B4DFA"/>
    <w:rsid w:val="005B6109"/>
    <w:rsid w:val="005C159B"/>
    <w:rsid w:val="005C453F"/>
    <w:rsid w:val="005D18EE"/>
    <w:rsid w:val="005D2060"/>
    <w:rsid w:val="005D3150"/>
    <w:rsid w:val="005D49DB"/>
    <w:rsid w:val="005D4B9D"/>
    <w:rsid w:val="005D588D"/>
    <w:rsid w:val="005D6FD1"/>
    <w:rsid w:val="005E196E"/>
    <w:rsid w:val="005E1A8F"/>
    <w:rsid w:val="005E3B9B"/>
    <w:rsid w:val="005E491C"/>
    <w:rsid w:val="005E58ED"/>
    <w:rsid w:val="005E68E9"/>
    <w:rsid w:val="005E7C90"/>
    <w:rsid w:val="005E7ED7"/>
    <w:rsid w:val="005F019A"/>
    <w:rsid w:val="005F1719"/>
    <w:rsid w:val="005F2633"/>
    <w:rsid w:val="005F3914"/>
    <w:rsid w:val="005F4866"/>
    <w:rsid w:val="0060305E"/>
    <w:rsid w:val="00606DD8"/>
    <w:rsid w:val="0061163E"/>
    <w:rsid w:val="00612688"/>
    <w:rsid w:val="00614C05"/>
    <w:rsid w:val="00615255"/>
    <w:rsid w:val="006165FE"/>
    <w:rsid w:val="006179A9"/>
    <w:rsid w:val="00621098"/>
    <w:rsid w:val="00626780"/>
    <w:rsid w:val="00626CC4"/>
    <w:rsid w:val="006331CA"/>
    <w:rsid w:val="006373B3"/>
    <w:rsid w:val="00640AD1"/>
    <w:rsid w:val="00644984"/>
    <w:rsid w:val="0064521F"/>
    <w:rsid w:val="00651C4A"/>
    <w:rsid w:val="00653FF0"/>
    <w:rsid w:val="0065488A"/>
    <w:rsid w:val="00660C4C"/>
    <w:rsid w:val="00664788"/>
    <w:rsid w:val="00667A31"/>
    <w:rsid w:val="00667F36"/>
    <w:rsid w:val="006713A5"/>
    <w:rsid w:val="006719E3"/>
    <w:rsid w:val="00671F68"/>
    <w:rsid w:val="00673141"/>
    <w:rsid w:val="00675FE8"/>
    <w:rsid w:val="0067751C"/>
    <w:rsid w:val="00681C99"/>
    <w:rsid w:val="00683119"/>
    <w:rsid w:val="00686D22"/>
    <w:rsid w:val="00687934"/>
    <w:rsid w:val="00687EE2"/>
    <w:rsid w:val="00690BF6"/>
    <w:rsid w:val="00694415"/>
    <w:rsid w:val="0069559C"/>
    <w:rsid w:val="00695D08"/>
    <w:rsid w:val="006A029B"/>
    <w:rsid w:val="006A0371"/>
    <w:rsid w:val="006A130D"/>
    <w:rsid w:val="006A66C0"/>
    <w:rsid w:val="006A6E08"/>
    <w:rsid w:val="006B5019"/>
    <w:rsid w:val="006B710F"/>
    <w:rsid w:val="006C274B"/>
    <w:rsid w:val="006C35DE"/>
    <w:rsid w:val="006C36FB"/>
    <w:rsid w:val="006C6558"/>
    <w:rsid w:val="006C7EDD"/>
    <w:rsid w:val="006D1D3C"/>
    <w:rsid w:val="006D27EB"/>
    <w:rsid w:val="006D37D1"/>
    <w:rsid w:val="006D4143"/>
    <w:rsid w:val="006D4CAC"/>
    <w:rsid w:val="006D684D"/>
    <w:rsid w:val="006E3B48"/>
    <w:rsid w:val="006E3C20"/>
    <w:rsid w:val="006F721D"/>
    <w:rsid w:val="00701FB2"/>
    <w:rsid w:val="00703C41"/>
    <w:rsid w:val="00703DC1"/>
    <w:rsid w:val="00704F94"/>
    <w:rsid w:val="00705D82"/>
    <w:rsid w:val="00707E81"/>
    <w:rsid w:val="00711298"/>
    <w:rsid w:val="007144B8"/>
    <w:rsid w:val="00714B83"/>
    <w:rsid w:val="00720FAB"/>
    <w:rsid w:val="00721F32"/>
    <w:rsid w:val="00723588"/>
    <w:rsid w:val="007243CB"/>
    <w:rsid w:val="00726087"/>
    <w:rsid w:val="007300DF"/>
    <w:rsid w:val="007326D0"/>
    <w:rsid w:val="00732ADE"/>
    <w:rsid w:val="00733071"/>
    <w:rsid w:val="00736099"/>
    <w:rsid w:val="00736DD1"/>
    <w:rsid w:val="00736F32"/>
    <w:rsid w:val="00742545"/>
    <w:rsid w:val="00742B9A"/>
    <w:rsid w:val="0074513C"/>
    <w:rsid w:val="00745B0D"/>
    <w:rsid w:val="00750CFB"/>
    <w:rsid w:val="00750DBE"/>
    <w:rsid w:val="007521FD"/>
    <w:rsid w:val="00752665"/>
    <w:rsid w:val="007548EB"/>
    <w:rsid w:val="00757D5C"/>
    <w:rsid w:val="00761891"/>
    <w:rsid w:val="00763BE0"/>
    <w:rsid w:val="00771D39"/>
    <w:rsid w:val="00773324"/>
    <w:rsid w:val="00774141"/>
    <w:rsid w:val="0078114E"/>
    <w:rsid w:val="0078169F"/>
    <w:rsid w:val="00785433"/>
    <w:rsid w:val="007854E3"/>
    <w:rsid w:val="00785650"/>
    <w:rsid w:val="00787222"/>
    <w:rsid w:val="00791727"/>
    <w:rsid w:val="007919AF"/>
    <w:rsid w:val="00792321"/>
    <w:rsid w:val="007A2153"/>
    <w:rsid w:val="007A239A"/>
    <w:rsid w:val="007A2EB3"/>
    <w:rsid w:val="007A585A"/>
    <w:rsid w:val="007B024D"/>
    <w:rsid w:val="007B1BE6"/>
    <w:rsid w:val="007B2329"/>
    <w:rsid w:val="007B588E"/>
    <w:rsid w:val="007B6E0C"/>
    <w:rsid w:val="007C2656"/>
    <w:rsid w:val="007C2D20"/>
    <w:rsid w:val="007C499A"/>
    <w:rsid w:val="007C4A01"/>
    <w:rsid w:val="007C6BF6"/>
    <w:rsid w:val="007D1894"/>
    <w:rsid w:val="007D191D"/>
    <w:rsid w:val="007D2463"/>
    <w:rsid w:val="007D3472"/>
    <w:rsid w:val="007D3CBD"/>
    <w:rsid w:val="007D5567"/>
    <w:rsid w:val="007D6654"/>
    <w:rsid w:val="007D7D78"/>
    <w:rsid w:val="007E1504"/>
    <w:rsid w:val="007E6440"/>
    <w:rsid w:val="007E6938"/>
    <w:rsid w:val="007E7A7E"/>
    <w:rsid w:val="007F2348"/>
    <w:rsid w:val="007F3A1F"/>
    <w:rsid w:val="007F6C82"/>
    <w:rsid w:val="007F7339"/>
    <w:rsid w:val="008024BA"/>
    <w:rsid w:val="008029EE"/>
    <w:rsid w:val="008043D5"/>
    <w:rsid w:val="008059BD"/>
    <w:rsid w:val="00805B0B"/>
    <w:rsid w:val="00810F5A"/>
    <w:rsid w:val="008154B9"/>
    <w:rsid w:val="0081640F"/>
    <w:rsid w:val="00817FED"/>
    <w:rsid w:val="00820D17"/>
    <w:rsid w:val="008217AF"/>
    <w:rsid w:val="008230AA"/>
    <w:rsid w:val="00823F7A"/>
    <w:rsid w:val="00824A83"/>
    <w:rsid w:val="008256D4"/>
    <w:rsid w:val="00826296"/>
    <w:rsid w:val="00826B38"/>
    <w:rsid w:val="008274CF"/>
    <w:rsid w:val="00827D77"/>
    <w:rsid w:val="00831EEE"/>
    <w:rsid w:val="00831F04"/>
    <w:rsid w:val="0083263E"/>
    <w:rsid w:val="00832E56"/>
    <w:rsid w:val="00832E70"/>
    <w:rsid w:val="0083520B"/>
    <w:rsid w:val="00841C07"/>
    <w:rsid w:val="00844203"/>
    <w:rsid w:val="008473BD"/>
    <w:rsid w:val="0085101E"/>
    <w:rsid w:val="00851C72"/>
    <w:rsid w:val="0085247F"/>
    <w:rsid w:val="00855E9C"/>
    <w:rsid w:val="00860FB9"/>
    <w:rsid w:val="008612FA"/>
    <w:rsid w:val="008620BC"/>
    <w:rsid w:val="00863A72"/>
    <w:rsid w:val="00870007"/>
    <w:rsid w:val="00877C14"/>
    <w:rsid w:val="008814B9"/>
    <w:rsid w:val="00882162"/>
    <w:rsid w:val="00884608"/>
    <w:rsid w:val="0088616E"/>
    <w:rsid w:val="008871FD"/>
    <w:rsid w:val="0089157C"/>
    <w:rsid w:val="008919EE"/>
    <w:rsid w:val="008962D5"/>
    <w:rsid w:val="008A027C"/>
    <w:rsid w:val="008A09BA"/>
    <w:rsid w:val="008A1CD0"/>
    <w:rsid w:val="008A268C"/>
    <w:rsid w:val="008A3225"/>
    <w:rsid w:val="008A53BB"/>
    <w:rsid w:val="008A63BA"/>
    <w:rsid w:val="008A6603"/>
    <w:rsid w:val="008A7FF3"/>
    <w:rsid w:val="008B0CF6"/>
    <w:rsid w:val="008B4D2C"/>
    <w:rsid w:val="008B51B4"/>
    <w:rsid w:val="008B59F3"/>
    <w:rsid w:val="008B7726"/>
    <w:rsid w:val="008D0E01"/>
    <w:rsid w:val="008D2055"/>
    <w:rsid w:val="008D3329"/>
    <w:rsid w:val="008D51E0"/>
    <w:rsid w:val="008D6885"/>
    <w:rsid w:val="008E20F9"/>
    <w:rsid w:val="008E3169"/>
    <w:rsid w:val="008E73FC"/>
    <w:rsid w:val="008F0E35"/>
    <w:rsid w:val="008F1BC7"/>
    <w:rsid w:val="008F2B4D"/>
    <w:rsid w:val="008F50A8"/>
    <w:rsid w:val="008F7213"/>
    <w:rsid w:val="008F73ED"/>
    <w:rsid w:val="00900F1D"/>
    <w:rsid w:val="009017D3"/>
    <w:rsid w:val="0090247C"/>
    <w:rsid w:val="00902D25"/>
    <w:rsid w:val="00904AF4"/>
    <w:rsid w:val="00905514"/>
    <w:rsid w:val="00906C08"/>
    <w:rsid w:val="0091041F"/>
    <w:rsid w:val="0091206B"/>
    <w:rsid w:val="00912FFD"/>
    <w:rsid w:val="0091315F"/>
    <w:rsid w:val="00916487"/>
    <w:rsid w:val="009207F8"/>
    <w:rsid w:val="00922C60"/>
    <w:rsid w:val="009253A1"/>
    <w:rsid w:val="00925F59"/>
    <w:rsid w:val="00930EE2"/>
    <w:rsid w:val="00931804"/>
    <w:rsid w:val="00935D96"/>
    <w:rsid w:val="00935F8F"/>
    <w:rsid w:val="00940A37"/>
    <w:rsid w:val="00942059"/>
    <w:rsid w:val="00943B6B"/>
    <w:rsid w:val="0094496F"/>
    <w:rsid w:val="00944E19"/>
    <w:rsid w:val="00947E5F"/>
    <w:rsid w:val="00952358"/>
    <w:rsid w:val="00952963"/>
    <w:rsid w:val="00953B75"/>
    <w:rsid w:val="00954115"/>
    <w:rsid w:val="00954B39"/>
    <w:rsid w:val="00956280"/>
    <w:rsid w:val="00957ED9"/>
    <w:rsid w:val="00960BDA"/>
    <w:rsid w:val="00961FFA"/>
    <w:rsid w:val="00964F53"/>
    <w:rsid w:val="00965873"/>
    <w:rsid w:val="00966723"/>
    <w:rsid w:val="00972403"/>
    <w:rsid w:val="0097598B"/>
    <w:rsid w:val="00975C5F"/>
    <w:rsid w:val="009807BD"/>
    <w:rsid w:val="00982D8B"/>
    <w:rsid w:val="00982FA7"/>
    <w:rsid w:val="00984D9F"/>
    <w:rsid w:val="009853F1"/>
    <w:rsid w:val="00986402"/>
    <w:rsid w:val="009866DD"/>
    <w:rsid w:val="009873FA"/>
    <w:rsid w:val="00987436"/>
    <w:rsid w:val="0098769E"/>
    <w:rsid w:val="00992A6B"/>
    <w:rsid w:val="009933E5"/>
    <w:rsid w:val="009A10B5"/>
    <w:rsid w:val="009A2172"/>
    <w:rsid w:val="009A274E"/>
    <w:rsid w:val="009A36D4"/>
    <w:rsid w:val="009A5BEA"/>
    <w:rsid w:val="009A717B"/>
    <w:rsid w:val="009A7274"/>
    <w:rsid w:val="009A7850"/>
    <w:rsid w:val="009B2904"/>
    <w:rsid w:val="009B2FAF"/>
    <w:rsid w:val="009B75B8"/>
    <w:rsid w:val="009B7AC5"/>
    <w:rsid w:val="009B7FA0"/>
    <w:rsid w:val="009C2EF5"/>
    <w:rsid w:val="009C7E28"/>
    <w:rsid w:val="009D03B4"/>
    <w:rsid w:val="009D0678"/>
    <w:rsid w:val="009D3D59"/>
    <w:rsid w:val="009D6436"/>
    <w:rsid w:val="009E119F"/>
    <w:rsid w:val="009E3E18"/>
    <w:rsid w:val="009E4671"/>
    <w:rsid w:val="009E7E62"/>
    <w:rsid w:val="009F454E"/>
    <w:rsid w:val="009F4684"/>
    <w:rsid w:val="009F6CE4"/>
    <w:rsid w:val="009F7982"/>
    <w:rsid w:val="00A00BB4"/>
    <w:rsid w:val="00A016C0"/>
    <w:rsid w:val="00A02544"/>
    <w:rsid w:val="00A05F8D"/>
    <w:rsid w:val="00A116E9"/>
    <w:rsid w:val="00A11A89"/>
    <w:rsid w:val="00A17BFC"/>
    <w:rsid w:val="00A20B1D"/>
    <w:rsid w:val="00A21B5F"/>
    <w:rsid w:val="00A2596B"/>
    <w:rsid w:val="00A27F00"/>
    <w:rsid w:val="00A355C6"/>
    <w:rsid w:val="00A35D81"/>
    <w:rsid w:val="00A37162"/>
    <w:rsid w:val="00A438B8"/>
    <w:rsid w:val="00A44AD7"/>
    <w:rsid w:val="00A46A41"/>
    <w:rsid w:val="00A4710A"/>
    <w:rsid w:val="00A509B6"/>
    <w:rsid w:val="00A5291D"/>
    <w:rsid w:val="00A54461"/>
    <w:rsid w:val="00A559B7"/>
    <w:rsid w:val="00A55E3A"/>
    <w:rsid w:val="00A56A87"/>
    <w:rsid w:val="00A56B22"/>
    <w:rsid w:val="00A57003"/>
    <w:rsid w:val="00A5798D"/>
    <w:rsid w:val="00A6545F"/>
    <w:rsid w:val="00A65598"/>
    <w:rsid w:val="00A668A8"/>
    <w:rsid w:val="00A66F7C"/>
    <w:rsid w:val="00A7065A"/>
    <w:rsid w:val="00A766A6"/>
    <w:rsid w:val="00A7697C"/>
    <w:rsid w:val="00A80A5C"/>
    <w:rsid w:val="00A82036"/>
    <w:rsid w:val="00A82650"/>
    <w:rsid w:val="00A8318C"/>
    <w:rsid w:val="00A8477C"/>
    <w:rsid w:val="00A857FF"/>
    <w:rsid w:val="00A85D52"/>
    <w:rsid w:val="00A91ADF"/>
    <w:rsid w:val="00A941D0"/>
    <w:rsid w:val="00AA0B14"/>
    <w:rsid w:val="00AA2611"/>
    <w:rsid w:val="00AA31C7"/>
    <w:rsid w:val="00AA3408"/>
    <w:rsid w:val="00AA44BD"/>
    <w:rsid w:val="00AA64DA"/>
    <w:rsid w:val="00AB17FE"/>
    <w:rsid w:val="00AB26C8"/>
    <w:rsid w:val="00AB3F18"/>
    <w:rsid w:val="00AB52BE"/>
    <w:rsid w:val="00AB5B84"/>
    <w:rsid w:val="00AB6860"/>
    <w:rsid w:val="00AB7AE5"/>
    <w:rsid w:val="00AC1EC2"/>
    <w:rsid w:val="00AC2556"/>
    <w:rsid w:val="00AD166B"/>
    <w:rsid w:val="00AD167C"/>
    <w:rsid w:val="00AD75F7"/>
    <w:rsid w:val="00AD76C3"/>
    <w:rsid w:val="00AE19F5"/>
    <w:rsid w:val="00AE330D"/>
    <w:rsid w:val="00AE4FCA"/>
    <w:rsid w:val="00AE51DF"/>
    <w:rsid w:val="00AE535B"/>
    <w:rsid w:val="00AF0E7C"/>
    <w:rsid w:val="00AF1944"/>
    <w:rsid w:val="00AF2632"/>
    <w:rsid w:val="00AF7DD3"/>
    <w:rsid w:val="00B00AE2"/>
    <w:rsid w:val="00B01EDE"/>
    <w:rsid w:val="00B04CB4"/>
    <w:rsid w:val="00B0707F"/>
    <w:rsid w:val="00B07492"/>
    <w:rsid w:val="00B20956"/>
    <w:rsid w:val="00B249D3"/>
    <w:rsid w:val="00B3023D"/>
    <w:rsid w:val="00B3212B"/>
    <w:rsid w:val="00B3465C"/>
    <w:rsid w:val="00B35BFB"/>
    <w:rsid w:val="00B3609D"/>
    <w:rsid w:val="00B36B42"/>
    <w:rsid w:val="00B377BD"/>
    <w:rsid w:val="00B411B1"/>
    <w:rsid w:val="00B44EE9"/>
    <w:rsid w:val="00B461F9"/>
    <w:rsid w:val="00B46B06"/>
    <w:rsid w:val="00B474C5"/>
    <w:rsid w:val="00B527C0"/>
    <w:rsid w:val="00B60357"/>
    <w:rsid w:val="00B603FA"/>
    <w:rsid w:val="00B60B66"/>
    <w:rsid w:val="00B62852"/>
    <w:rsid w:val="00B65780"/>
    <w:rsid w:val="00B65E1D"/>
    <w:rsid w:val="00B66566"/>
    <w:rsid w:val="00B71241"/>
    <w:rsid w:val="00B733F1"/>
    <w:rsid w:val="00B7360D"/>
    <w:rsid w:val="00B83A4B"/>
    <w:rsid w:val="00B85354"/>
    <w:rsid w:val="00B872E6"/>
    <w:rsid w:val="00B87D0B"/>
    <w:rsid w:val="00B91301"/>
    <w:rsid w:val="00B91407"/>
    <w:rsid w:val="00B92267"/>
    <w:rsid w:val="00B93A3A"/>
    <w:rsid w:val="00B93DF7"/>
    <w:rsid w:val="00B95744"/>
    <w:rsid w:val="00B95EA1"/>
    <w:rsid w:val="00BA0126"/>
    <w:rsid w:val="00BA0243"/>
    <w:rsid w:val="00BA0C48"/>
    <w:rsid w:val="00BA3848"/>
    <w:rsid w:val="00BA5743"/>
    <w:rsid w:val="00BA77CB"/>
    <w:rsid w:val="00BB1EDA"/>
    <w:rsid w:val="00BB3725"/>
    <w:rsid w:val="00BB7F0B"/>
    <w:rsid w:val="00BC0B75"/>
    <w:rsid w:val="00BC4740"/>
    <w:rsid w:val="00BD3722"/>
    <w:rsid w:val="00BD5DF7"/>
    <w:rsid w:val="00BD611C"/>
    <w:rsid w:val="00BD6CBB"/>
    <w:rsid w:val="00BD7BD0"/>
    <w:rsid w:val="00BE3F44"/>
    <w:rsid w:val="00BE64BB"/>
    <w:rsid w:val="00BE6C91"/>
    <w:rsid w:val="00BE7962"/>
    <w:rsid w:val="00BE7B52"/>
    <w:rsid w:val="00BF1799"/>
    <w:rsid w:val="00BF41CF"/>
    <w:rsid w:val="00BF6A09"/>
    <w:rsid w:val="00BF751D"/>
    <w:rsid w:val="00C03AF4"/>
    <w:rsid w:val="00C03C6D"/>
    <w:rsid w:val="00C042C3"/>
    <w:rsid w:val="00C04E2F"/>
    <w:rsid w:val="00C05219"/>
    <w:rsid w:val="00C10F1D"/>
    <w:rsid w:val="00C11C7B"/>
    <w:rsid w:val="00C12CF9"/>
    <w:rsid w:val="00C14738"/>
    <w:rsid w:val="00C14C0E"/>
    <w:rsid w:val="00C15A02"/>
    <w:rsid w:val="00C21E42"/>
    <w:rsid w:val="00C307C3"/>
    <w:rsid w:val="00C31573"/>
    <w:rsid w:val="00C3516E"/>
    <w:rsid w:val="00C35CBB"/>
    <w:rsid w:val="00C403D9"/>
    <w:rsid w:val="00C423B1"/>
    <w:rsid w:val="00C441A6"/>
    <w:rsid w:val="00C444AD"/>
    <w:rsid w:val="00C4514C"/>
    <w:rsid w:val="00C460FE"/>
    <w:rsid w:val="00C46D28"/>
    <w:rsid w:val="00C477E4"/>
    <w:rsid w:val="00C5431C"/>
    <w:rsid w:val="00C56256"/>
    <w:rsid w:val="00C5631B"/>
    <w:rsid w:val="00C56DA2"/>
    <w:rsid w:val="00C6029D"/>
    <w:rsid w:val="00C60868"/>
    <w:rsid w:val="00C61663"/>
    <w:rsid w:val="00C621DB"/>
    <w:rsid w:val="00C63507"/>
    <w:rsid w:val="00C71FA7"/>
    <w:rsid w:val="00C72072"/>
    <w:rsid w:val="00C803B3"/>
    <w:rsid w:val="00C84671"/>
    <w:rsid w:val="00C84B53"/>
    <w:rsid w:val="00C857EC"/>
    <w:rsid w:val="00C90044"/>
    <w:rsid w:val="00C929A6"/>
    <w:rsid w:val="00C93B29"/>
    <w:rsid w:val="00C947D5"/>
    <w:rsid w:val="00CA0941"/>
    <w:rsid w:val="00CA0DE4"/>
    <w:rsid w:val="00CA4345"/>
    <w:rsid w:val="00CA4BCF"/>
    <w:rsid w:val="00CA73D7"/>
    <w:rsid w:val="00CB147B"/>
    <w:rsid w:val="00CB16D4"/>
    <w:rsid w:val="00CB614F"/>
    <w:rsid w:val="00CB74AD"/>
    <w:rsid w:val="00CC0AA5"/>
    <w:rsid w:val="00CC4A76"/>
    <w:rsid w:val="00CC50D7"/>
    <w:rsid w:val="00CC75AB"/>
    <w:rsid w:val="00CC7DB1"/>
    <w:rsid w:val="00CD0D6A"/>
    <w:rsid w:val="00CD1BB3"/>
    <w:rsid w:val="00CE0F7C"/>
    <w:rsid w:val="00CE2EEA"/>
    <w:rsid w:val="00CE3EEA"/>
    <w:rsid w:val="00CE41BC"/>
    <w:rsid w:val="00CE6672"/>
    <w:rsid w:val="00CE67D7"/>
    <w:rsid w:val="00CE74CC"/>
    <w:rsid w:val="00CF0E1F"/>
    <w:rsid w:val="00CF1F53"/>
    <w:rsid w:val="00CF3CC7"/>
    <w:rsid w:val="00CF613E"/>
    <w:rsid w:val="00D00585"/>
    <w:rsid w:val="00D04A02"/>
    <w:rsid w:val="00D0641E"/>
    <w:rsid w:val="00D07749"/>
    <w:rsid w:val="00D104B4"/>
    <w:rsid w:val="00D10DD0"/>
    <w:rsid w:val="00D12C97"/>
    <w:rsid w:val="00D16011"/>
    <w:rsid w:val="00D200E9"/>
    <w:rsid w:val="00D204B2"/>
    <w:rsid w:val="00D20725"/>
    <w:rsid w:val="00D229E5"/>
    <w:rsid w:val="00D23A84"/>
    <w:rsid w:val="00D23EF8"/>
    <w:rsid w:val="00D25EF5"/>
    <w:rsid w:val="00D267D6"/>
    <w:rsid w:val="00D3089C"/>
    <w:rsid w:val="00D30BD6"/>
    <w:rsid w:val="00D3161E"/>
    <w:rsid w:val="00D31884"/>
    <w:rsid w:val="00D31D50"/>
    <w:rsid w:val="00D40673"/>
    <w:rsid w:val="00D40ADC"/>
    <w:rsid w:val="00D4124A"/>
    <w:rsid w:val="00D41C68"/>
    <w:rsid w:val="00D41FF0"/>
    <w:rsid w:val="00D42696"/>
    <w:rsid w:val="00D44542"/>
    <w:rsid w:val="00D460C2"/>
    <w:rsid w:val="00D473E9"/>
    <w:rsid w:val="00D55A3A"/>
    <w:rsid w:val="00D578EA"/>
    <w:rsid w:val="00D60A80"/>
    <w:rsid w:val="00D619CE"/>
    <w:rsid w:val="00D635BD"/>
    <w:rsid w:val="00D668E7"/>
    <w:rsid w:val="00D67ADC"/>
    <w:rsid w:val="00D70021"/>
    <w:rsid w:val="00D7109F"/>
    <w:rsid w:val="00D7181A"/>
    <w:rsid w:val="00D71DEC"/>
    <w:rsid w:val="00D7438D"/>
    <w:rsid w:val="00D77442"/>
    <w:rsid w:val="00D77F28"/>
    <w:rsid w:val="00D86861"/>
    <w:rsid w:val="00D923AA"/>
    <w:rsid w:val="00D96C29"/>
    <w:rsid w:val="00DA0329"/>
    <w:rsid w:val="00DA18F0"/>
    <w:rsid w:val="00DA2D5C"/>
    <w:rsid w:val="00DA3BF8"/>
    <w:rsid w:val="00DB0CF7"/>
    <w:rsid w:val="00DB3103"/>
    <w:rsid w:val="00DB4A22"/>
    <w:rsid w:val="00DB4AB0"/>
    <w:rsid w:val="00DB50DC"/>
    <w:rsid w:val="00DB779C"/>
    <w:rsid w:val="00DB7BBB"/>
    <w:rsid w:val="00DC12D6"/>
    <w:rsid w:val="00DC1A1C"/>
    <w:rsid w:val="00DD238D"/>
    <w:rsid w:val="00DD2CDB"/>
    <w:rsid w:val="00DE18D1"/>
    <w:rsid w:val="00DE3C08"/>
    <w:rsid w:val="00DE3D9C"/>
    <w:rsid w:val="00DE493B"/>
    <w:rsid w:val="00DE4C57"/>
    <w:rsid w:val="00DF1538"/>
    <w:rsid w:val="00DF2C19"/>
    <w:rsid w:val="00DF43FA"/>
    <w:rsid w:val="00DF5CE2"/>
    <w:rsid w:val="00DF5D64"/>
    <w:rsid w:val="00DF7D64"/>
    <w:rsid w:val="00E01DED"/>
    <w:rsid w:val="00E02375"/>
    <w:rsid w:val="00E03809"/>
    <w:rsid w:val="00E06917"/>
    <w:rsid w:val="00E167DE"/>
    <w:rsid w:val="00E178B2"/>
    <w:rsid w:val="00E17DF4"/>
    <w:rsid w:val="00E2050A"/>
    <w:rsid w:val="00E208FB"/>
    <w:rsid w:val="00E2305D"/>
    <w:rsid w:val="00E2528C"/>
    <w:rsid w:val="00E25CE2"/>
    <w:rsid w:val="00E269D5"/>
    <w:rsid w:val="00E26FF1"/>
    <w:rsid w:val="00E356D5"/>
    <w:rsid w:val="00E35BCE"/>
    <w:rsid w:val="00E36CF5"/>
    <w:rsid w:val="00E3795A"/>
    <w:rsid w:val="00E43418"/>
    <w:rsid w:val="00E437EC"/>
    <w:rsid w:val="00E44A7D"/>
    <w:rsid w:val="00E45283"/>
    <w:rsid w:val="00E47043"/>
    <w:rsid w:val="00E50146"/>
    <w:rsid w:val="00E504A0"/>
    <w:rsid w:val="00E5417E"/>
    <w:rsid w:val="00E5659B"/>
    <w:rsid w:val="00E57220"/>
    <w:rsid w:val="00E5752B"/>
    <w:rsid w:val="00E6129A"/>
    <w:rsid w:val="00E658DF"/>
    <w:rsid w:val="00E67FE4"/>
    <w:rsid w:val="00E715B9"/>
    <w:rsid w:val="00E72496"/>
    <w:rsid w:val="00E74117"/>
    <w:rsid w:val="00E76253"/>
    <w:rsid w:val="00E812AD"/>
    <w:rsid w:val="00E83789"/>
    <w:rsid w:val="00E85047"/>
    <w:rsid w:val="00E8521F"/>
    <w:rsid w:val="00E860D0"/>
    <w:rsid w:val="00E86728"/>
    <w:rsid w:val="00E86F26"/>
    <w:rsid w:val="00E87378"/>
    <w:rsid w:val="00E900A4"/>
    <w:rsid w:val="00E91A4F"/>
    <w:rsid w:val="00E92348"/>
    <w:rsid w:val="00E92C9F"/>
    <w:rsid w:val="00E93A6A"/>
    <w:rsid w:val="00E96F35"/>
    <w:rsid w:val="00E96FBB"/>
    <w:rsid w:val="00E977EA"/>
    <w:rsid w:val="00EA0E9E"/>
    <w:rsid w:val="00EA23B6"/>
    <w:rsid w:val="00EA2445"/>
    <w:rsid w:val="00EA63FD"/>
    <w:rsid w:val="00EA686D"/>
    <w:rsid w:val="00EA6FC6"/>
    <w:rsid w:val="00EB1808"/>
    <w:rsid w:val="00EB370E"/>
    <w:rsid w:val="00EB46D5"/>
    <w:rsid w:val="00EB6B25"/>
    <w:rsid w:val="00EC124D"/>
    <w:rsid w:val="00EC1310"/>
    <w:rsid w:val="00EC2826"/>
    <w:rsid w:val="00EC3BE3"/>
    <w:rsid w:val="00EC3E80"/>
    <w:rsid w:val="00EC4E1A"/>
    <w:rsid w:val="00EC50C1"/>
    <w:rsid w:val="00EC670E"/>
    <w:rsid w:val="00EC7EA0"/>
    <w:rsid w:val="00ED141A"/>
    <w:rsid w:val="00ED14FE"/>
    <w:rsid w:val="00ED363A"/>
    <w:rsid w:val="00ED37E9"/>
    <w:rsid w:val="00ED43F6"/>
    <w:rsid w:val="00ED4523"/>
    <w:rsid w:val="00ED4EA3"/>
    <w:rsid w:val="00ED5DC7"/>
    <w:rsid w:val="00ED7782"/>
    <w:rsid w:val="00EE3753"/>
    <w:rsid w:val="00EE3DD2"/>
    <w:rsid w:val="00EE436D"/>
    <w:rsid w:val="00EE4413"/>
    <w:rsid w:val="00EE56D2"/>
    <w:rsid w:val="00EE7408"/>
    <w:rsid w:val="00EE7CCD"/>
    <w:rsid w:val="00EF031B"/>
    <w:rsid w:val="00EF120D"/>
    <w:rsid w:val="00EF1DAE"/>
    <w:rsid w:val="00EF2026"/>
    <w:rsid w:val="00EF3FF3"/>
    <w:rsid w:val="00EF4C80"/>
    <w:rsid w:val="00EF55EE"/>
    <w:rsid w:val="00EF7087"/>
    <w:rsid w:val="00F005D9"/>
    <w:rsid w:val="00F02D84"/>
    <w:rsid w:val="00F041DE"/>
    <w:rsid w:val="00F114AA"/>
    <w:rsid w:val="00F1281C"/>
    <w:rsid w:val="00F14FA0"/>
    <w:rsid w:val="00F16046"/>
    <w:rsid w:val="00F16744"/>
    <w:rsid w:val="00F179B7"/>
    <w:rsid w:val="00F22472"/>
    <w:rsid w:val="00F23227"/>
    <w:rsid w:val="00F26BB3"/>
    <w:rsid w:val="00F46AF6"/>
    <w:rsid w:val="00F5305C"/>
    <w:rsid w:val="00F53B39"/>
    <w:rsid w:val="00F543BD"/>
    <w:rsid w:val="00F55B18"/>
    <w:rsid w:val="00F622E0"/>
    <w:rsid w:val="00F6291D"/>
    <w:rsid w:val="00F6397B"/>
    <w:rsid w:val="00F662D9"/>
    <w:rsid w:val="00F66FB4"/>
    <w:rsid w:val="00F767FA"/>
    <w:rsid w:val="00F8087D"/>
    <w:rsid w:val="00F81AD3"/>
    <w:rsid w:val="00F827EB"/>
    <w:rsid w:val="00F846A2"/>
    <w:rsid w:val="00F87925"/>
    <w:rsid w:val="00F93086"/>
    <w:rsid w:val="00F94CBB"/>
    <w:rsid w:val="00F961F4"/>
    <w:rsid w:val="00F96F60"/>
    <w:rsid w:val="00F97551"/>
    <w:rsid w:val="00F97F83"/>
    <w:rsid w:val="00FA0A23"/>
    <w:rsid w:val="00FA189E"/>
    <w:rsid w:val="00FA1BE4"/>
    <w:rsid w:val="00FA22AD"/>
    <w:rsid w:val="00FA51DF"/>
    <w:rsid w:val="00FA5F63"/>
    <w:rsid w:val="00FA7E3B"/>
    <w:rsid w:val="00FB1E11"/>
    <w:rsid w:val="00FB2520"/>
    <w:rsid w:val="00FB48D5"/>
    <w:rsid w:val="00FB52E2"/>
    <w:rsid w:val="00FB7C75"/>
    <w:rsid w:val="00FC1D9B"/>
    <w:rsid w:val="00FC65A8"/>
    <w:rsid w:val="00FC750E"/>
    <w:rsid w:val="00FD058C"/>
    <w:rsid w:val="00FD1437"/>
    <w:rsid w:val="00FD1C21"/>
    <w:rsid w:val="00FD2035"/>
    <w:rsid w:val="00FE407F"/>
    <w:rsid w:val="00FE49E2"/>
    <w:rsid w:val="00FE6927"/>
    <w:rsid w:val="00FE7569"/>
    <w:rsid w:val="00FF2D7C"/>
    <w:rsid w:val="00FF448E"/>
    <w:rsid w:val="00FF4996"/>
    <w:rsid w:val="00FF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9A4AC"/>
  <w15:docId w15:val="{51CC0031-2A64-4295-8F0A-0C7402CD4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0"/>
    <w:uiPriority w:val="9"/>
    <w:qFormat/>
    <w:rsid w:val="00BF6A09"/>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n,脚注文本 Char Char,脚注文本 Char Char Char Char,脚注文本 Char Char Char Char Char Char,脚 Char,脚,har Char,ar Char Char Char  Char Char Char,Geneva 9,脚注文本 Char Ch,脚注文本 Char Char Char Char Char Char Char Char, Char Char Char,Char Char Char"/>
    <w:basedOn w:val="a"/>
    <w:link w:val="a4"/>
    <w:unhideWhenUsed/>
    <w:qFormat/>
    <w:rsid w:val="00A46A41"/>
    <w:pPr>
      <w:widowControl w:val="0"/>
      <w:autoSpaceDE w:val="0"/>
      <w:autoSpaceDN w:val="0"/>
      <w:snapToGrid/>
      <w:spacing w:after="0"/>
      <w:ind w:firstLineChars="200" w:firstLine="480"/>
    </w:pPr>
    <w:rPr>
      <w:rFonts w:asciiTheme="minorEastAsia" w:hAnsiTheme="minorEastAsia" w:cs="DLF-32769-4-1860587502+ZDDFzs-2"/>
      <w:sz w:val="18"/>
      <w:szCs w:val="18"/>
    </w:rPr>
  </w:style>
  <w:style w:type="character" w:customStyle="1" w:styleId="a4">
    <w:name w:val="脚注文本 字符"/>
    <w:aliases w:val="fn 字符,脚注文本 Char Char 字符,脚注文本 Char Char Char Char 字符,脚注文本 Char Char Char Char Char Char 字符,脚 Char 字符,脚 字符,har Char 字符,ar Char Char Char  Char Char Char 字符,Geneva 9 字符,脚注文本 Char Ch 字符,脚注文本 Char Char Char Char Char Char Char Char 字符"/>
    <w:basedOn w:val="a0"/>
    <w:link w:val="a3"/>
    <w:qFormat/>
    <w:rsid w:val="00A46A41"/>
    <w:rPr>
      <w:rFonts w:asciiTheme="minorEastAsia" w:eastAsiaTheme="minorEastAsia" w:hAnsiTheme="minorEastAsia" w:cs="DLF-32769-4-1860587502+ZDDFzs-2"/>
      <w:sz w:val="18"/>
      <w:szCs w:val="18"/>
    </w:rPr>
  </w:style>
  <w:style w:type="character" w:styleId="a5">
    <w:name w:val="footnote reference"/>
    <w:basedOn w:val="a0"/>
    <w:unhideWhenUsed/>
    <w:qFormat/>
    <w:rsid w:val="00A46A41"/>
    <w:rPr>
      <w:vertAlign w:val="superscript"/>
    </w:rPr>
  </w:style>
  <w:style w:type="paragraph" w:styleId="a6">
    <w:name w:val="header"/>
    <w:basedOn w:val="a"/>
    <w:link w:val="a7"/>
    <w:uiPriority w:val="99"/>
    <w:unhideWhenUsed/>
    <w:rsid w:val="00B603FA"/>
    <w:pPr>
      <w:pBdr>
        <w:bottom w:val="single" w:sz="6" w:space="1" w:color="auto"/>
      </w:pBdr>
      <w:tabs>
        <w:tab w:val="center" w:pos="4153"/>
        <w:tab w:val="right" w:pos="8306"/>
      </w:tabs>
      <w:jc w:val="center"/>
    </w:pPr>
    <w:rPr>
      <w:sz w:val="18"/>
      <w:szCs w:val="18"/>
    </w:rPr>
  </w:style>
  <w:style w:type="character" w:customStyle="1" w:styleId="a7">
    <w:name w:val="页眉 字符"/>
    <w:basedOn w:val="a0"/>
    <w:link w:val="a6"/>
    <w:uiPriority w:val="99"/>
    <w:rsid w:val="00B603FA"/>
    <w:rPr>
      <w:rFonts w:ascii="Tahoma" w:hAnsi="Tahoma"/>
      <w:sz w:val="18"/>
      <w:szCs w:val="18"/>
    </w:rPr>
  </w:style>
  <w:style w:type="paragraph" w:styleId="a8">
    <w:name w:val="footer"/>
    <w:basedOn w:val="a"/>
    <w:link w:val="a9"/>
    <w:uiPriority w:val="99"/>
    <w:unhideWhenUsed/>
    <w:rsid w:val="00B603FA"/>
    <w:pPr>
      <w:tabs>
        <w:tab w:val="center" w:pos="4153"/>
        <w:tab w:val="right" w:pos="8306"/>
      </w:tabs>
    </w:pPr>
    <w:rPr>
      <w:sz w:val="18"/>
      <w:szCs w:val="18"/>
    </w:rPr>
  </w:style>
  <w:style w:type="character" w:customStyle="1" w:styleId="a9">
    <w:name w:val="页脚 字符"/>
    <w:basedOn w:val="a0"/>
    <w:link w:val="a8"/>
    <w:uiPriority w:val="99"/>
    <w:rsid w:val="00B603FA"/>
    <w:rPr>
      <w:rFonts w:ascii="Tahoma" w:hAnsi="Tahoma"/>
      <w:sz w:val="18"/>
      <w:szCs w:val="18"/>
    </w:rPr>
  </w:style>
  <w:style w:type="paragraph" w:customStyle="1" w:styleId="11">
    <w:name w:val="样式1"/>
    <w:basedOn w:val="a"/>
    <w:link w:val="1Char"/>
    <w:qFormat/>
    <w:rsid w:val="002B31E9"/>
    <w:pPr>
      <w:widowControl w:val="0"/>
      <w:autoSpaceDE w:val="0"/>
      <w:autoSpaceDN w:val="0"/>
      <w:snapToGrid/>
      <w:spacing w:after="0"/>
      <w:ind w:firstLineChars="200" w:firstLine="480"/>
    </w:pPr>
    <w:rPr>
      <w:rFonts w:asciiTheme="minorEastAsia" w:hAnsiTheme="minorEastAsia" w:cs="DLF-32769-4-1860587502+ZDDFzs-2"/>
      <w:sz w:val="24"/>
      <w:szCs w:val="24"/>
    </w:rPr>
  </w:style>
  <w:style w:type="character" w:customStyle="1" w:styleId="1Char">
    <w:name w:val="样式1 Char"/>
    <w:basedOn w:val="a0"/>
    <w:link w:val="11"/>
    <w:rsid w:val="002B31E9"/>
    <w:rPr>
      <w:rFonts w:asciiTheme="minorEastAsia" w:eastAsiaTheme="minorEastAsia" w:hAnsiTheme="minorEastAsia" w:cs="DLF-32769-4-1860587502+ZDDFzs-2"/>
      <w:sz w:val="24"/>
      <w:szCs w:val="24"/>
    </w:rPr>
  </w:style>
  <w:style w:type="paragraph" w:styleId="aa">
    <w:name w:val="List Paragraph"/>
    <w:basedOn w:val="a"/>
    <w:uiPriority w:val="34"/>
    <w:qFormat/>
    <w:rsid w:val="00A82036"/>
    <w:pPr>
      <w:ind w:firstLineChars="200" w:firstLine="420"/>
    </w:pPr>
  </w:style>
  <w:style w:type="character" w:styleId="ab">
    <w:name w:val="Hyperlink"/>
    <w:basedOn w:val="a0"/>
    <w:unhideWhenUsed/>
    <w:rsid w:val="00EA0E9E"/>
    <w:rPr>
      <w:caps w:val="0"/>
      <w:strike w:val="0"/>
      <w:dstrike w:val="0"/>
      <w:color w:val="000099"/>
      <w:u w:val="none"/>
      <w:effect w:val="none"/>
    </w:rPr>
  </w:style>
  <w:style w:type="character" w:customStyle="1" w:styleId="author8">
    <w:name w:val="author8"/>
    <w:basedOn w:val="a0"/>
    <w:rsid w:val="00C803B3"/>
    <w:rPr>
      <w:color w:val="8F8F8F"/>
      <w:sz w:val="22"/>
      <w:szCs w:val="22"/>
    </w:rPr>
  </w:style>
  <w:style w:type="paragraph" w:styleId="ac">
    <w:name w:val="Normal (Web)"/>
    <w:basedOn w:val="a"/>
    <w:uiPriority w:val="99"/>
    <w:semiHidden/>
    <w:unhideWhenUsed/>
    <w:rsid w:val="00106E3B"/>
    <w:pPr>
      <w:adjustRightInd/>
      <w:snapToGrid/>
      <w:spacing w:before="100" w:beforeAutospacing="1" w:after="100" w:afterAutospacing="1"/>
    </w:pPr>
    <w:rPr>
      <w:rFonts w:ascii="宋体" w:eastAsia="宋体" w:hAnsi="宋体" w:cs="宋体"/>
      <w:sz w:val="24"/>
      <w:szCs w:val="24"/>
    </w:rPr>
  </w:style>
  <w:style w:type="character" w:customStyle="1" w:styleId="copied">
    <w:name w:val="copied"/>
    <w:basedOn w:val="a0"/>
    <w:rsid w:val="00D31884"/>
  </w:style>
  <w:style w:type="character" w:styleId="ad">
    <w:name w:val="annotation reference"/>
    <w:basedOn w:val="a0"/>
    <w:uiPriority w:val="99"/>
    <w:semiHidden/>
    <w:unhideWhenUsed/>
    <w:rsid w:val="0090247C"/>
    <w:rPr>
      <w:sz w:val="21"/>
      <w:szCs w:val="21"/>
    </w:rPr>
  </w:style>
  <w:style w:type="paragraph" w:styleId="ae">
    <w:name w:val="annotation text"/>
    <w:basedOn w:val="a"/>
    <w:link w:val="af"/>
    <w:uiPriority w:val="99"/>
    <w:semiHidden/>
    <w:unhideWhenUsed/>
    <w:rsid w:val="0090247C"/>
  </w:style>
  <w:style w:type="character" w:customStyle="1" w:styleId="af">
    <w:name w:val="批注文字 字符"/>
    <w:basedOn w:val="a0"/>
    <w:link w:val="ae"/>
    <w:uiPriority w:val="99"/>
    <w:semiHidden/>
    <w:rsid w:val="0090247C"/>
    <w:rPr>
      <w:rFonts w:ascii="Tahoma" w:hAnsi="Tahoma"/>
    </w:rPr>
  </w:style>
  <w:style w:type="paragraph" w:styleId="af0">
    <w:name w:val="annotation subject"/>
    <w:basedOn w:val="ae"/>
    <w:next w:val="ae"/>
    <w:link w:val="af1"/>
    <w:uiPriority w:val="99"/>
    <w:semiHidden/>
    <w:unhideWhenUsed/>
    <w:rsid w:val="0090247C"/>
    <w:rPr>
      <w:b/>
      <w:bCs/>
    </w:rPr>
  </w:style>
  <w:style w:type="character" w:customStyle="1" w:styleId="af1">
    <w:name w:val="批注主题 字符"/>
    <w:basedOn w:val="af"/>
    <w:link w:val="af0"/>
    <w:uiPriority w:val="99"/>
    <w:semiHidden/>
    <w:rsid w:val="0090247C"/>
    <w:rPr>
      <w:rFonts w:ascii="Tahoma" w:hAnsi="Tahoma"/>
      <w:b/>
      <w:bCs/>
    </w:rPr>
  </w:style>
  <w:style w:type="paragraph" w:styleId="af2">
    <w:name w:val="Balloon Text"/>
    <w:basedOn w:val="a"/>
    <w:link w:val="af3"/>
    <w:uiPriority w:val="99"/>
    <w:semiHidden/>
    <w:unhideWhenUsed/>
    <w:rsid w:val="0090247C"/>
    <w:pPr>
      <w:spacing w:after="0"/>
    </w:pPr>
    <w:rPr>
      <w:sz w:val="18"/>
      <w:szCs w:val="18"/>
    </w:rPr>
  </w:style>
  <w:style w:type="character" w:customStyle="1" w:styleId="af3">
    <w:name w:val="批注框文本 字符"/>
    <w:basedOn w:val="a0"/>
    <w:link w:val="af2"/>
    <w:uiPriority w:val="99"/>
    <w:semiHidden/>
    <w:rsid w:val="0090247C"/>
    <w:rPr>
      <w:rFonts w:ascii="Tahoma" w:hAnsi="Tahoma"/>
      <w:sz w:val="18"/>
      <w:szCs w:val="18"/>
    </w:rPr>
  </w:style>
  <w:style w:type="character" w:customStyle="1" w:styleId="10">
    <w:name w:val="标题 1 字符"/>
    <w:basedOn w:val="a0"/>
    <w:link w:val="1"/>
    <w:uiPriority w:val="9"/>
    <w:rsid w:val="00BF6A09"/>
    <w:rPr>
      <w:rFonts w:ascii="宋体" w:eastAsia="宋体" w:hAnsi="宋体" w:cs="宋体"/>
      <w:b/>
      <w:bCs/>
      <w:kern w:val="36"/>
      <w:sz w:val="48"/>
      <w:szCs w:val="48"/>
    </w:rPr>
  </w:style>
  <w:style w:type="paragraph" w:customStyle="1" w:styleId="12">
    <w:name w:val="正文1"/>
    <w:rsid w:val="00FA51DF"/>
    <w:pPr>
      <w:spacing w:after="0" w:line="240" w:lineRule="auto"/>
    </w:pPr>
    <w:rPr>
      <w:rFonts w:ascii="Helvetica" w:eastAsia="ヒラギノ角ゴ Pro W3" w:hAnsi="Helvetica"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657878">
      <w:bodyDiv w:val="1"/>
      <w:marLeft w:val="0"/>
      <w:marRight w:val="0"/>
      <w:marTop w:val="0"/>
      <w:marBottom w:val="0"/>
      <w:divBdr>
        <w:top w:val="none" w:sz="0" w:space="0" w:color="auto"/>
        <w:left w:val="none" w:sz="0" w:space="0" w:color="auto"/>
        <w:bottom w:val="none" w:sz="0" w:space="0" w:color="auto"/>
        <w:right w:val="none" w:sz="0" w:space="0" w:color="auto"/>
      </w:divBdr>
      <w:divsChild>
        <w:div w:id="1426996382">
          <w:marLeft w:val="0"/>
          <w:marRight w:val="0"/>
          <w:marTop w:val="0"/>
          <w:marBottom w:val="0"/>
          <w:divBdr>
            <w:top w:val="none" w:sz="0" w:space="0" w:color="auto"/>
            <w:left w:val="none" w:sz="0" w:space="0" w:color="auto"/>
            <w:bottom w:val="none" w:sz="0" w:space="0" w:color="auto"/>
            <w:right w:val="none" w:sz="0" w:space="0" w:color="auto"/>
          </w:divBdr>
          <w:divsChild>
            <w:div w:id="1790124563">
              <w:marLeft w:val="0"/>
              <w:marRight w:val="0"/>
              <w:marTop w:val="0"/>
              <w:marBottom w:val="0"/>
              <w:divBdr>
                <w:top w:val="none" w:sz="0" w:space="0" w:color="auto"/>
                <w:left w:val="none" w:sz="0" w:space="0" w:color="auto"/>
                <w:bottom w:val="none" w:sz="0" w:space="0" w:color="auto"/>
                <w:right w:val="none" w:sz="0" w:space="0" w:color="auto"/>
              </w:divBdr>
              <w:divsChild>
                <w:div w:id="1781870338">
                  <w:marLeft w:val="0"/>
                  <w:marRight w:val="0"/>
                  <w:marTop w:val="0"/>
                  <w:marBottom w:val="0"/>
                  <w:divBdr>
                    <w:top w:val="none" w:sz="0" w:space="0" w:color="auto"/>
                    <w:left w:val="none" w:sz="0" w:space="0" w:color="auto"/>
                    <w:bottom w:val="none" w:sz="0" w:space="0" w:color="auto"/>
                    <w:right w:val="none" w:sz="0" w:space="0" w:color="auto"/>
                  </w:divBdr>
                  <w:divsChild>
                    <w:div w:id="1514565793">
                      <w:marLeft w:val="0"/>
                      <w:marRight w:val="0"/>
                      <w:marTop w:val="0"/>
                      <w:marBottom w:val="0"/>
                      <w:divBdr>
                        <w:top w:val="none" w:sz="0" w:space="0" w:color="auto"/>
                        <w:left w:val="none" w:sz="0" w:space="0" w:color="auto"/>
                        <w:bottom w:val="none" w:sz="0" w:space="0" w:color="auto"/>
                        <w:right w:val="none" w:sz="0" w:space="0" w:color="auto"/>
                      </w:divBdr>
                      <w:divsChild>
                        <w:div w:id="1723022149">
                          <w:marLeft w:val="0"/>
                          <w:marRight w:val="0"/>
                          <w:marTop w:val="0"/>
                          <w:marBottom w:val="0"/>
                          <w:divBdr>
                            <w:top w:val="none" w:sz="0" w:space="0" w:color="auto"/>
                            <w:left w:val="none" w:sz="0" w:space="0" w:color="auto"/>
                            <w:bottom w:val="none" w:sz="0" w:space="0" w:color="auto"/>
                            <w:right w:val="none" w:sz="0" w:space="0" w:color="auto"/>
                          </w:divBdr>
                          <w:divsChild>
                            <w:div w:id="525413075">
                              <w:marLeft w:val="0"/>
                              <w:marRight w:val="0"/>
                              <w:marTop w:val="0"/>
                              <w:marBottom w:val="0"/>
                              <w:divBdr>
                                <w:top w:val="none" w:sz="0" w:space="0" w:color="auto"/>
                                <w:left w:val="none" w:sz="0" w:space="0" w:color="auto"/>
                                <w:bottom w:val="none" w:sz="0" w:space="0" w:color="auto"/>
                                <w:right w:val="none" w:sz="0" w:space="0" w:color="auto"/>
                              </w:divBdr>
                              <w:divsChild>
                                <w:div w:id="1047873151">
                                  <w:marLeft w:val="0"/>
                                  <w:marRight w:val="0"/>
                                  <w:marTop w:val="0"/>
                                  <w:marBottom w:val="0"/>
                                  <w:divBdr>
                                    <w:top w:val="none" w:sz="0" w:space="0" w:color="auto"/>
                                    <w:left w:val="none" w:sz="0" w:space="0" w:color="auto"/>
                                    <w:bottom w:val="none" w:sz="0" w:space="0" w:color="auto"/>
                                    <w:right w:val="none" w:sz="0" w:space="0" w:color="auto"/>
                                  </w:divBdr>
                                  <w:divsChild>
                                    <w:div w:id="20133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687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DC3B009-0C6F-4E78-A9DD-BB175C114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5</Pages>
  <Words>408</Words>
  <Characters>2328</Characters>
  <Application>Microsoft Office Word</Application>
  <DocSecurity>0</DocSecurity>
  <Lines>19</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yxj</cp:lastModifiedBy>
  <cp:revision>111</cp:revision>
  <dcterms:created xsi:type="dcterms:W3CDTF">2016-07-12T14:13:00Z</dcterms:created>
  <dcterms:modified xsi:type="dcterms:W3CDTF">2023-12-12T04:55:00Z</dcterms:modified>
</cp:coreProperties>
</file>